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07EE8" w14:textId="77777777" w:rsidR="00EB6A4C" w:rsidRDefault="00962652" w:rsidP="000F2765">
      <w:pPr>
        <w:pStyle w:val="Ttulo1"/>
        <w:numPr>
          <w:ilvl w:val="0"/>
          <w:numId w:val="0"/>
        </w:numPr>
        <w:spacing w:line="240" w:lineRule="auto"/>
        <w:ind w:left="-5"/>
      </w:pPr>
      <w:r>
        <w:t>INSTRUCCIONES PARA LA CONFECCIÓN DE LA DECLARACIÓN JURADA N° 1894</w:t>
      </w:r>
      <w:r>
        <w:rPr>
          <w:b w:val="0"/>
        </w:rPr>
        <w:t xml:space="preserve"> </w:t>
      </w:r>
    </w:p>
    <w:p w14:paraId="15514EFE" w14:textId="0ED450AC" w:rsidR="00EB6A4C" w:rsidRDefault="00962652" w:rsidP="000F2765">
      <w:pPr>
        <w:spacing w:after="0" w:line="240" w:lineRule="auto"/>
        <w:ind w:left="0" w:right="0" w:firstLine="0"/>
        <w:jc w:val="left"/>
        <w:rPr>
          <w:sz w:val="22"/>
        </w:rPr>
      </w:pPr>
      <w:r>
        <w:rPr>
          <w:sz w:val="22"/>
        </w:rPr>
        <w:t xml:space="preserve"> </w:t>
      </w:r>
    </w:p>
    <w:p w14:paraId="022797E7" w14:textId="77777777" w:rsidR="000F2765" w:rsidRDefault="000F2765" w:rsidP="000F2765">
      <w:pPr>
        <w:spacing w:after="0" w:line="240" w:lineRule="auto"/>
        <w:ind w:left="0" w:right="0" w:firstLine="0"/>
        <w:jc w:val="left"/>
      </w:pPr>
    </w:p>
    <w:p w14:paraId="6B502F67" w14:textId="0A5CC54E" w:rsidR="00EB6A4C" w:rsidRDefault="00962652" w:rsidP="000F2765">
      <w:pPr>
        <w:pStyle w:val="Prrafodelista"/>
        <w:numPr>
          <w:ilvl w:val="0"/>
          <w:numId w:val="2"/>
        </w:numPr>
        <w:spacing w:line="240" w:lineRule="auto"/>
        <w:ind w:left="0" w:right="0" w:firstLine="0"/>
      </w:pPr>
      <w:r>
        <w:t xml:space="preserve">Esta </w:t>
      </w:r>
      <w:r w:rsidR="00F72473">
        <w:t>declaración jurada debe ser presentada por las sociedades administradoras de fondos mutuos</w:t>
      </w:r>
      <w:r>
        <w:t xml:space="preserve">, informando las inversiones o reinversiones efectuadas por los partícipes, el mayor o menor valor obtenido en el rescate de cuotas y las liquidaciones de cuotas destinadas a reinversión en otros fondos mutuos administrados por la misma u otra sociedad, todo ello en concordancia con lo </w:t>
      </w:r>
      <w:r w:rsidR="00F72473">
        <w:t>dispuesto</w:t>
      </w:r>
      <w:r>
        <w:t xml:space="preserve"> en el </w:t>
      </w:r>
      <w:r w:rsidR="00F72473">
        <w:t>a</w:t>
      </w:r>
      <w:r>
        <w:t>rtículo 108 de la Ley sobre Impuesto a la Renta</w:t>
      </w:r>
      <w:r w:rsidR="00F72473">
        <w:t xml:space="preserve"> (LIR)</w:t>
      </w:r>
      <w:r>
        <w:t>. En esta declaración jurada se deberá</w:t>
      </w:r>
      <w:r w:rsidR="00F6285C">
        <w:t>n</w:t>
      </w:r>
      <w:r>
        <w:t xml:space="preserve"> informar todas las operaciones ya referidas, sin importar si la adquisición de las cuotas respectivas se realizó antes o después del 19.04.2001, siempre que se trate de fondos NO acogidos a los artículos 42 </w:t>
      </w:r>
      <w:r w:rsidR="00F72473">
        <w:t>b</w:t>
      </w:r>
      <w:r>
        <w:t>is</w:t>
      </w:r>
      <w:r w:rsidR="00F72473">
        <w:t xml:space="preserve"> o</w:t>
      </w:r>
      <w:r>
        <w:t xml:space="preserve"> 57 bis vigente al 31.12.2016 de la Ley sobre Impuesto a la Renta. </w:t>
      </w:r>
    </w:p>
    <w:p w14:paraId="78F1FFD9" w14:textId="092086D6" w:rsidR="00EB6A4C" w:rsidRDefault="00EB6A4C" w:rsidP="000F2765">
      <w:pPr>
        <w:spacing w:after="0" w:line="240" w:lineRule="auto"/>
        <w:ind w:left="0" w:right="0" w:firstLine="0"/>
        <w:jc w:val="left"/>
      </w:pPr>
    </w:p>
    <w:p w14:paraId="76F10DF5" w14:textId="0D57AA38" w:rsidR="00EB6A4C" w:rsidRDefault="00F6285C" w:rsidP="000F2765">
      <w:pPr>
        <w:spacing w:line="240" w:lineRule="auto"/>
        <w:ind w:left="-5" w:right="0"/>
      </w:pPr>
      <w:r w:rsidRPr="00F6285C">
        <w:rPr>
          <w:color w:val="auto"/>
        </w:rPr>
        <w:t>E</w:t>
      </w:r>
      <w:r w:rsidR="00962652">
        <w:t xml:space="preserve">sta </w:t>
      </w:r>
      <w:r w:rsidR="00F72473">
        <w:t xml:space="preserve">declaración jurada </w:t>
      </w:r>
      <w:r w:rsidR="00962652">
        <w:t xml:space="preserve">debe ser </w:t>
      </w:r>
      <w:r>
        <w:t xml:space="preserve">también </w:t>
      </w:r>
      <w:r w:rsidR="00962652">
        <w:t xml:space="preserve">presentada por todas aquellas </w:t>
      </w:r>
      <w:r w:rsidR="002E2AB5">
        <w:t>instituciones intermediari</w:t>
      </w:r>
      <w:r w:rsidR="00962652">
        <w:t xml:space="preserve">as que efectúen a su nombre inversiones por cuenta de terceros, declarando en tal caso la información solicitada respecto del mandante o verdadero titular o beneficiario, de la inversión o reinversión, del rescate o liquidación para reinversión de las cuotas de </w:t>
      </w:r>
      <w:r w:rsidR="002E2AB5">
        <w:t xml:space="preserve">fondos mutuos.  </w:t>
      </w:r>
    </w:p>
    <w:p w14:paraId="67BD8EEF" w14:textId="0421BDE7" w:rsidR="00EB6A4C" w:rsidRDefault="00962652" w:rsidP="000F2765">
      <w:pPr>
        <w:spacing w:after="19" w:line="240" w:lineRule="auto"/>
        <w:ind w:left="0" w:right="0" w:firstLine="0"/>
        <w:jc w:val="left"/>
      </w:pPr>
      <w:r>
        <w:t xml:space="preserve">  </w:t>
      </w:r>
    </w:p>
    <w:p w14:paraId="6E214EF9" w14:textId="77777777" w:rsidR="00EB6A4C" w:rsidRDefault="00962652" w:rsidP="000F2765">
      <w:pPr>
        <w:spacing w:after="0" w:line="240" w:lineRule="auto"/>
        <w:ind w:left="0" w:right="0" w:firstLine="0"/>
        <w:jc w:val="left"/>
      </w:pPr>
      <w:r>
        <w:rPr>
          <w:sz w:val="19"/>
        </w:rPr>
        <w:t xml:space="preserve"> </w:t>
      </w:r>
    </w:p>
    <w:p w14:paraId="0EDF92BB" w14:textId="5FE84742" w:rsidR="00EB6A4C" w:rsidRDefault="00962652" w:rsidP="000F2765">
      <w:pPr>
        <w:pStyle w:val="Ttulo1"/>
        <w:spacing w:line="240" w:lineRule="auto"/>
        <w:jc w:val="both"/>
      </w:pPr>
      <w:r>
        <w:t xml:space="preserve">Sección A: IDENTIFICACIÓN DEL DECLARANTE  </w:t>
      </w:r>
    </w:p>
    <w:p w14:paraId="320CD58B" w14:textId="77777777" w:rsidR="00EB6A4C" w:rsidRDefault="00962652" w:rsidP="000F2765">
      <w:pPr>
        <w:spacing w:after="0" w:line="240" w:lineRule="auto"/>
        <w:ind w:left="0" w:right="0" w:firstLine="0"/>
        <w:jc w:val="left"/>
      </w:pPr>
      <w:r>
        <w:rPr>
          <w:sz w:val="19"/>
        </w:rPr>
        <w:t xml:space="preserve"> </w:t>
      </w:r>
    </w:p>
    <w:p w14:paraId="31690585" w14:textId="177BC3B4" w:rsidR="00EB6A4C" w:rsidRDefault="00962652" w:rsidP="000F2765">
      <w:pPr>
        <w:spacing w:line="240" w:lineRule="auto"/>
        <w:ind w:left="-5" w:right="0"/>
      </w:pPr>
      <w:r>
        <w:t xml:space="preserve">En esta sección </w:t>
      </w:r>
      <w:r w:rsidR="00F6285C">
        <w:t xml:space="preserve">se </w:t>
      </w:r>
      <w:r>
        <w:t>deben señalar los datos relativos a la identificación del declarante,</w:t>
      </w:r>
      <w:r w:rsidR="00082A5B">
        <w:t xml:space="preserve"> </w:t>
      </w:r>
      <w:r w:rsidR="00082A5B">
        <w:rPr>
          <w:szCs w:val="20"/>
          <w:lang w:val="es-MX"/>
        </w:rPr>
        <w:t xml:space="preserve">correspondiente a la </w:t>
      </w:r>
      <w:r w:rsidR="00082A5B" w:rsidRPr="00082A5B">
        <w:rPr>
          <w:szCs w:val="20"/>
          <w:lang w:val="es-MX"/>
        </w:rPr>
        <w:t>sociedad administradora de fondos mutuos o institución intermediaria</w:t>
      </w:r>
      <w:r w:rsidR="00082A5B">
        <w:rPr>
          <w:szCs w:val="20"/>
          <w:lang w:val="es-MX"/>
        </w:rPr>
        <w:t>,</w:t>
      </w:r>
      <w:r w:rsidR="00082A5B">
        <w:t xml:space="preserve"> </w:t>
      </w:r>
      <w:r>
        <w:t xml:space="preserve">indicando el </w:t>
      </w:r>
      <w:r w:rsidR="001F17AC">
        <w:t>RUT</w:t>
      </w:r>
      <w:r>
        <w:t xml:space="preserve">, razón social, domicilio postal, comuna, correo electrónico, número de fax y número de teléfono (en los dos últimos casos se debe anotar el número incluyendo su código de discado directo). Además, se debe </w:t>
      </w:r>
      <w:r w:rsidR="00F6285C">
        <w:t xml:space="preserve">indicar </w:t>
      </w:r>
      <w:r>
        <w:t xml:space="preserve">si el declarante corresponde a una </w:t>
      </w:r>
      <w:r w:rsidR="002E2AB5">
        <w:t xml:space="preserve">institución intermediaria. </w:t>
      </w:r>
    </w:p>
    <w:p w14:paraId="7DB73891" w14:textId="77777777" w:rsidR="00D158C0" w:rsidRDefault="00D158C0" w:rsidP="000F2765">
      <w:pPr>
        <w:spacing w:after="0" w:line="240" w:lineRule="auto"/>
        <w:ind w:left="0" w:right="0" w:firstLine="0"/>
        <w:jc w:val="left"/>
        <w:rPr>
          <w:sz w:val="19"/>
        </w:rPr>
      </w:pPr>
    </w:p>
    <w:p w14:paraId="790212E0" w14:textId="77777777" w:rsidR="00EB6A4C" w:rsidRDefault="00962652" w:rsidP="000F2765">
      <w:pPr>
        <w:spacing w:after="0" w:line="240" w:lineRule="auto"/>
        <w:ind w:left="0" w:right="0" w:firstLine="0"/>
        <w:jc w:val="left"/>
      </w:pPr>
      <w:r>
        <w:rPr>
          <w:sz w:val="19"/>
        </w:rPr>
        <w:t xml:space="preserve"> </w:t>
      </w:r>
    </w:p>
    <w:p w14:paraId="5F9B137C" w14:textId="77777777" w:rsidR="00EB6A4C" w:rsidRDefault="00962652" w:rsidP="000F2765">
      <w:pPr>
        <w:pStyle w:val="Ttulo1"/>
        <w:spacing w:line="240" w:lineRule="auto"/>
        <w:ind w:left="167" w:hanging="182"/>
        <w:jc w:val="both"/>
      </w:pPr>
      <w:r>
        <w:t>Sección B: DATOS DE LOS INFORMADOS (PARTÍCIPE O APORTANTE)</w:t>
      </w:r>
      <w:r>
        <w:rPr>
          <w:b w:val="0"/>
        </w:rPr>
        <w:t xml:space="preserve"> </w:t>
      </w:r>
    </w:p>
    <w:p w14:paraId="5B475C7A" w14:textId="77777777" w:rsidR="00EB6A4C" w:rsidRDefault="00962652" w:rsidP="000F2765">
      <w:pPr>
        <w:spacing w:after="0" w:line="240" w:lineRule="auto"/>
        <w:ind w:left="0" w:right="0" w:firstLine="0"/>
        <w:jc w:val="left"/>
      </w:pPr>
      <w:r>
        <w:rPr>
          <w:sz w:val="22"/>
        </w:rPr>
        <w:t xml:space="preserve"> </w:t>
      </w:r>
    </w:p>
    <w:p w14:paraId="5BB3ABC1" w14:textId="77777777" w:rsidR="00EB6A4C" w:rsidRDefault="00962652" w:rsidP="000F2765">
      <w:pPr>
        <w:spacing w:line="240" w:lineRule="auto"/>
        <w:ind w:left="-5" w:right="0"/>
      </w:pPr>
      <w:r>
        <w:t xml:space="preserve">En esta sección se deben declarar, en general, los siguientes tipos de operaciones: </w:t>
      </w:r>
    </w:p>
    <w:p w14:paraId="16D0F97C" w14:textId="77777777" w:rsidR="00EB6A4C" w:rsidRDefault="00962652" w:rsidP="000F2765">
      <w:pPr>
        <w:spacing w:after="0" w:line="240" w:lineRule="auto"/>
        <w:ind w:left="0" w:right="0" w:firstLine="0"/>
        <w:jc w:val="left"/>
      </w:pPr>
      <w:r>
        <w:rPr>
          <w:sz w:val="22"/>
        </w:rPr>
        <w:t xml:space="preserve"> </w:t>
      </w:r>
    </w:p>
    <w:p w14:paraId="69FFD2E0" w14:textId="30386410" w:rsidR="00EB6A4C" w:rsidRDefault="00962652" w:rsidP="000F2765">
      <w:pPr>
        <w:spacing w:line="240" w:lineRule="auto"/>
        <w:ind w:left="-5" w:right="0"/>
      </w:pPr>
      <w:r>
        <w:t>Todas las inversiones y reinversiones recibidas durante el año comercial</w:t>
      </w:r>
      <w:r w:rsidR="00082A5B">
        <w:t xml:space="preserve"> </w:t>
      </w:r>
      <w:r w:rsidR="00082A5B">
        <w:rPr>
          <w:szCs w:val="20"/>
          <w:lang w:val="es-MX"/>
        </w:rPr>
        <w:t>previo a la presentación a esta declaración</w:t>
      </w:r>
      <w:r>
        <w:t xml:space="preserve">, indicando: </w:t>
      </w:r>
      <w:r w:rsidR="001F17AC">
        <w:t>RUT</w:t>
      </w:r>
      <w:r>
        <w:t xml:space="preserve"> del partícipe, </w:t>
      </w:r>
      <w:r w:rsidR="002E2AB5">
        <w:t>tipo de operación, fecha inversión o reinversión, monto nominal inversión o reinversión recibida actualizado</w:t>
      </w:r>
      <w:r>
        <w:t xml:space="preserve">. </w:t>
      </w:r>
    </w:p>
    <w:p w14:paraId="1649CA7F" w14:textId="77777777" w:rsidR="00EB6A4C" w:rsidRDefault="00962652" w:rsidP="000F2765">
      <w:pPr>
        <w:spacing w:after="0" w:line="240" w:lineRule="auto"/>
        <w:ind w:left="0" w:right="0" w:firstLine="0"/>
        <w:jc w:val="left"/>
      </w:pPr>
      <w:r>
        <w:rPr>
          <w:sz w:val="22"/>
        </w:rPr>
        <w:t xml:space="preserve"> </w:t>
      </w:r>
    </w:p>
    <w:p w14:paraId="27EA2BED" w14:textId="3610FEC6" w:rsidR="00EB6A4C" w:rsidRDefault="00962652" w:rsidP="000F2765">
      <w:pPr>
        <w:spacing w:line="240" w:lineRule="auto"/>
        <w:ind w:left="-5" w:right="0"/>
      </w:pPr>
      <w:r>
        <w:t xml:space="preserve">Se deben registrar todos los rescates, no destinados a reinversión, realizados durante el año comercial por cada partícipe, indicando un registro por cada fondo mutuo del que se realizaron los rescates, con toda la información asociada: </w:t>
      </w:r>
      <w:r w:rsidR="001F17AC">
        <w:t>RUT</w:t>
      </w:r>
      <w:r>
        <w:t xml:space="preserve"> del pa</w:t>
      </w:r>
      <w:r w:rsidR="002E2AB5">
        <w:t>rtícipe, tipo de operación, monto nominal, rescate a la fecha en que se efectuó, mayor o menor valor rescate (actualizado al término del ejercicio) y el número de certificado</w:t>
      </w:r>
      <w:r>
        <w:t xml:space="preserve">. </w:t>
      </w:r>
    </w:p>
    <w:p w14:paraId="5DA3E901" w14:textId="77777777" w:rsidR="00EB6A4C" w:rsidRDefault="00962652" w:rsidP="000F2765">
      <w:pPr>
        <w:spacing w:after="0" w:line="240" w:lineRule="auto"/>
        <w:ind w:left="0" w:right="0" w:firstLine="0"/>
        <w:jc w:val="left"/>
      </w:pPr>
      <w:r>
        <w:rPr>
          <w:sz w:val="19"/>
        </w:rPr>
        <w:t xml:space="preserve"> </w:t>
      </w:r>
    </w:p>
    <w:p w14:paraId="742EB742" w14:textId="4EF0A265" w:rsidR="00EB6A4C" w:rsidRDefault="00962652" w:rsidP="000F2765">
      <w:pPr>
        <w:spacing w:line="240" w:lineRule="auto"/>
        <w:ind w:left="-5" w:right="0"/>
      </w:pPr>
      <w:r>
        <w:t xml:space="preserve">Por último, se deben registrar cada una de las liquidaciones de cuotas efectuadas durante el año comercial con el objeto de reinvertir en otros fondos mutuos, por cada partícipe, indicando un registro por cada liquidación, incluyendo la siguiente información asociada: </w:t>
      </w:r>
      <w:r w:rsidR="001F17AC">
        <w:t>RUT</w:t>
      </w:r>
      <w:r>
        <w:t xml:space="preserve"> del partícipe, </w:t>
      </w:r>
      <w:r w:rsidR="002E2AB5">
        <w:t>tipo de operación, número de certificado, RUT sociedad administradora, fondo receptor de la reinversión, monto reinvertido a valor de liquidación</w:t>
      </w:r>
      <w:r>
        <w:t xml:space="preserve">. </w:t>
      </w:r>
    </w:p>
    <w:p w14:paraId="3F394E65" w14:textId="77777777" w:rsidR="00EB6A4C" w:rsidRDefault="00962652" w:rsidP="000F2765">
      <w:pPr>
        <w:spacing w:after="0" w:line="240" w:lineRule="auto"/>
        <w:ind w:left="0" w:right="0" w:firstLine="0"/>
        <w:jc w:val="left"/>
      </w:pPr>
      <w:r>
        <w:rPr>
          <w:sz w:val="19"/>
        </w:rPr>
        <w:t xml:space="preserve"> </w:t>
      </w:r>
    </w:p>
    <w:p w14:paraId="1481566E" w14:textId="77777777" w:rsidR="00EB6A4C" w:rsidRDefault="00962652" w:rsidP="000F2765">
      <w:pPr>
        <w:spacing w:line="240" w:lineRule="auto"/>
        <w:ind w:left="-5" w:right="0"/>
      </w:pPr>
      <w:r>
        <w:t xml:space="preserve">Nota: los rescates asociados a las inversiones o reinversiones deberán ser informados en los años tributarios que correspondan, según las fechas en que se efectúen. </w:t>
      </w:r>
    </w:p>
    <w:p w14:paraId="40DD765A" w14:textId="77777777" w:rsidR="00EB6A4C" w:rsidRDefault="00962652" w:rsidP="000F2765">
      <w:pPr>
        <w:spacing w:after="0" w:line="240" w:lineRule="auto"/>
        <w:ind w:left="0" w:right="0" w:firstLine="0"/>
        <w:jc w:val="left"/>
      </w:pPr>
      <w:r>
        <w:rPr>
          <w:sz w:val="19"/>
        </w:rPr>
        <w:t xml:space="preserve"> </w:t>
      </w:r>
    </w:p>
    <w:p w14:paraId="0B1243F9" w14:textId="4BE49F3D" w:rsidR="00EB6A4C" w:rsidRDefault="00962652" w:rsidP="000F2765">
      <w:pPr>
        <w:spacing w:line="240" w:lineRule="auto"/>
        <w:ind w:left="-5" w:right="0"/>
      </w:pPr>
      <w:r>
        <w:lastRenderedPageBreak/>
        <w:t>Columna “</w:t>
      </w:r>
      <w:r w:rsidR="001F17AC">
        <w:t>RUT</w:t>
      </w:r>
      <w:r>
        <w:t xml:space="preserve"> </w:t>
      </w:r>
      <w:r w:rsidR="00C21885">
        <w:t>emisor instrumento (sólo instituciones intermediarias</w:t>
      </w:r>
      <w:r>
        <w:t xml:space="preserve">)”: Se debe registrar el </w:t>
      </w:r>
      <w:r w:rsidR="001F17AC">
        <w:t>RUT</w:t>
      </w:r>
      <w:r>
        <w:t xml:space="preserve"> de la </w:t>
      </w:r>
      <w:r w:rsidR="002E2AB5">
        <w:t xml:space="preserve">sociedad administradora de fondos mutuos </w:t>
      </w:r>
      <w:r>
        <w:t xml:space="preserve">en la cual se realizó la inversión por cuenta del tercero. Este campo sólo debe ser llenado en el caso que la </w:t>
      </w:r>
      <w:r w:rsidR="002E2AB5">
        <w:t>declaración jurada sea presentada por una institución intermediaria y debe ser registrado tan</w:t>
      </w:r>
      <w:r>
        <w:t xml:space="preserve">tas veces como sea necesario de acuerdo a las presentes instrucciones. </w:t>
      </w:r>
    </w:p>
    <w:p w14:paraId="56C662CD" w14:textId="77777777" w:rsidR="00EB6A4C" w:rsidRDefault="00962652" w:rsidP="000F2765">
      <w:pPr>
        <w:spacing w:after="0" w:line="240" w:lineRule="auto"/>
        <w:ind w:left="0" w:right="0" w:firstLine="0"/>
        <w:jc w:val="left"/>
      </w:pPr>
      <w:r>
        <w:rPr>
          <w:sz w:val="19"/>
        </w:rPr>
        <w:t xml:space="preserve"> </w:t>
      </w:r>
    </w:p>
    <w:p w14:paraId="13C926EB" w14:textId="5F86921E" w:rsidR="00EB6A4C" w:rsidRDefault="00962652" w:rsidP="000F2765">
      <w:pPr>
        <w:spacing w:line="240" w:lineRule="auto"/>
        <w:ind w:left="-5" w:right="0"/>
      </w:pPr>
      <w:r>
        <w:t>Columna “</w:t>
      </w:r>
      <w:r w:rsidR="001F17AC">
        <w:t>RUT</w:t>
      </w:r>
      <w:r>
        <w:t xml:space="preserve"> </w:t>
      </w:r>
      <w:r w:rsidR="00C21885">
        <w:t>par</w:t>
      </w:r>
      <w:r>
        <w:t xml:space="preserve">tícipe”: Se debe registrar el </w:t>
      </w:r>
      <w:r w:rsidR="001F17AC">
        <w:t>RUT</w:t>
      </w:r>
      <w:r>
        <w:t xml:space="preserve"> del partícipe que realizó las operaciones que se informan (las inversiones o reinversiones realizadas en el ejercicio, el mayor o menor valor obtenido en el rescate de cuotas de </w:t>
      </w:r>
      <w:r w:rsidR="002E2AB5">
        <w:t xml:space="preserve">fondos mutuos </w:t>
      </w:r>
      <w:r>
        <w:t>y liquidación de dichas cuotas para reinversión</w:t>
      </w:r>
      <w:r w:rsidR="001F17AC">
        <w:t>)</w:t>
      </w:r>
      <w:r>
        <w:t xml:space="preserve">. El </w:t>
      </w:r>
      <w:r w:rsidR="001F17AC">
        <w:t>RUT</w:t>
      </w:r>
      <w:r>
        <w:t xml:space="preserve"> del partícipe </w:t>
      </w:r>
      <w:r w:rsidR="001F17AC">
        <w:t xml:space="preserve">deberá </w:t>
      </w:r>
      <w:r>
        <w:t>ser</w:t>
      </w:r>
      <w:r w:rsidR="001F17AC">
        <w:t xml:space="preserve"> </w:t>
      </w:r>
      <w:r>
        <w:t xml:space="preserve">registrado tantas veces como sea necesario de acuerdo a las presentes instrucciones. </w:t>
      </w:r>
    </w:p>
    <w:p w14:paraId="26E6D40C" w14:textId="77777777" w:rsidR="00EB6A4C" w:rsidRPr="00E3361F" w:rsidRDefault="00962652" w:rsidP="000F2765">
      <w:pPr>
        <w:spacing w:after="0" w:line="240" w:lineRule="auto"/>
        <w:ind w:left="0" w:right="0" w:firstLine="0"/>
        <w:jc w:val="left"/>
        <w:rPr>
          <w:color w:val="auto"/>
          <w:sz w:val="19"/>
        </w:rPr>
      </w:pPr>
      <w:r w:rsidRPr="00E3361F">
        <w:rPr>
          <w:color w:val="auto"/>
          <w:sz w:val="19"/>
        </w:rPr>
        <w:t xml:space="preserve"> </w:t>
      </w:r>
    </w:p>
    <w:p w14:paraId="00619F90" w14:textId="05D36AAA" w:rsidR="004D278E" w:rsidRPr="000F2765" w:rsidRDefault="004D278E" w:rsidP="000F2765">
      <w:pPr>
        <w:spacing w:line="240" w:lineRule="auto"/>
        <w:ind w:left="-5" w:right="0"/>
        <w:rPr>
          <w:color w:val="auto"/>
        </w:rPr>
      </w:pPr>
      <w:r w:rsidRPr="000F2765">
        <w:rPr>
          <w:color w:val="auto"/>
          <w:szCs w:val="20"/>
        </w:rPr>
        <w:t>Columna “</w:t>
      </w:r>
      <w:r w:rsidR="001F17AC" w:rsidRPr="000F2765">
        <w:rPr>
          <w:color w:val="auto"/>
          <w:szCs w:val="20"/>
        </w:rPr>
        <w:t>RUT</w:t>
      </w:r>
      <w:r w:rsidRPr="000F2765">
        <w:rPr>
          <w:color w:val="auto"/>
          <w:szCs w:val="20"/>
        </w:rPr>
        <w:t xml:space="preserve"> del </w:t>
      </w:r>
      <w:r w:rsidR="00C21885" w:rsidRPr="00C21885">
        <w:rPr>
          <w:color w:val="auto"/>
          <w:szCs w:val="20"/>
        </w:rPr>
        <w:t>fondo mutuo</w:t>
      </w:r>
      <w:r w:rsidRPr="000F2765">
        <w:rPr>
          <w:color w:val="auto"/>
          <w:szCs w:val="20"/>
        </w:rPr>
        <w:t>”:</w:t>
      </w:r>
      <w:r w:rsidRPr="000F2765">
        <w:rPr>
          <w:color w:val="auto"/>
        </w:rPr>
        <w:t xml:space="preserve"> Se debe registrar el número de </w:t>
      </w:r>
      <w:r w:rsidR="001F17AC" w:rsidRPr="000F2765">
        <w:rPr>
          <w:color w:val="auto"/>
        </w:rPr>
        <w:t>RUT</w:t>
      </w:r>
      <w:r w:rsidRPr="000F2765">
        <w:rPr>
          <w:color w:val="auto"/>
        </w:rPr>
        <w:t xml:space="preserve"> del </w:t>
      </w:r>
      <w:r w:rsidR="002E2AB5" w:rsidRPr="002E2AB5">
        <w:rPr>
          <w:color w:val="auto"/>
        </w:rPr>
        <w:t xml:space="preserve">fondo mutuo </w:t>
      </w:r>
      <w:r w:rsidR="00D158C0" w:rsidRPr="000F2765">
        <w:rPr>
          <w:color w:val="auto"/>
        </w:rPr>
        <w:t>que se está informando.</w:t>
      </w:r>
      <w:r w:rsidRPr="000F2765">
        <w:rPr>
          <w:color w:val="auto"/>
        </w:rPr>
        <w:t xml:space="preserve"> </w:t>
      </w:r>
    </w:p>
    <w:p w14:paraId="3C330A90" w14:textId="77777777" w:rsidR="004D278E" w:rsidRDefault="004D278E" w:rsidP="000F2765">
      <w:pPr>
        <w:spacing w:after="0" w:line="240" w:lineRule="auto"/>
        <w:ind w:left="0" w:right="0" w:firstLine="0"/>
        <w:jc w:val="left"/>
        <w:rPr>
          <w:sz w:val="19"/>
        </w:rPr>
      </w:pPr>
    </w:p>
    <w:p w14:paraId="0D291973" w14:textId="268EE9B5" w:rsidR="00EB6A4C" w:rsidRDefault="00962652" w:rsidP="000F2765">
      <w:pPr>
        <w:spacing w:line="240" w:lineRule="auto"/>
        <w:ind w:left="-5" w:right="0"/>
      </w:pPr>
      <w:r>
        <w:t xml:space="preserve">Columna “RUN </w:t>
      </w:r>
      <w:r w:rsidR="00C21885">
        <w:t>fondo mutuo</w:t>
      </w:r>
      <w:r>
        <w:t xml:space="preserve">”: Se debe registrar el código RUN otorgado </w:t>
      </w:r>
      <w:r w:rsidR="002E2AB5">
        <w:t xml:space="preserve">al fondo mutuo </w:t>
      </w:r>
      <w:r>
        <w:t xml:space="preserve">por la </w:t>
      </w:r>
      <w:r w:rsidR="004D278E">
        <w:t>Comisión para el Mercado Financiero</w:t>
      </w:r>
      <w:r>
        <w:t xml:space="preserve">, indicando el número y dígito verificador sin </w:t>
      </w:r>
      <w:r w:rsidR="004D278E">
        <w:t>guion</w:t>
      </w:r>
      <w:r>
        <w:t xml:space="preserve">. </w:t>
      </w:r>
    </w:p>
    <w:p w14:paraId="7CC1F830" w14:textId="77777777" w:rsidR="00EB6A4C" w:rsidRDefault="00962652" w:rsidP="000F2765">
      <w:pPr>
        <w:spacing w:after="0" w:line="240" w:lineRule="auto"/>
        <w:ind w:left="0" w:right="0" w:firstLine="0"/>
        <w:jc w:val="left"/>
      </w:pPr>
      <w:r>
        <w:rPr>
          <w:sz w:val="19"/>
        </w:rPr>
        <w:t xml:space="preserve"> </w:t>
      </w:r>
    </w:p>
    <w:p w14:paraId="385B381B" w14:textId="77777777" w:rsidR="00EB6A4C" w:rsidRDefault="00962652" w:rsidP="000F2765">
      <w:pPr>
        <w:spacing w:line="240" w:lineRule="auto"/>
        <w:ind w:left="-5" w:right="0"/>
      </w:pPr>
      <w:r>
        <w:t xml:space="preserve">Ejemplo: Si el RUN del fondo es 1000-6, deberá registrar en este campo 10006. </w:t>
      </w:r>
    </w:p>
    <w:p w14:paraId="1E844897" w14:textId="77777777" w:rsidR="00EB6A4C" w:rsidRDefault="00962652" w:rsidP="000F2765">
      <w:pPr>
        <w:spacing w:after="0" w:line="240" w:lineRule="auto"/>
        <w:ind w:left="0" w:right="0" w:firstLine="0"/>
        <w:jc w:val="left"/>
      </w:pPr>
      <w:r>
        <w:rPr>
          <w:sz w:val="22"/>
        </w:rPr>
        <w:t xml:space="preserve"> </w:t>
      </w:r>
    </w:p>
    <w:p w14:paraId="53E18818" w14:textId="6C05A94C" w:rsidR="00EB6A4C" w:rsidRDefault="00962652" w:rsidP="000F2765">
      <w:pPr>
        <w:spacing w:line="240" w:lineRule="auto"/>
        <w:ind w:left="-5" w:right="0"/>
      </w:pPr>
      <w:r>
        <w:t xml:space="preserve">Columna “Tipo </w:t>
      </w:r>
      <w:r w:rsidR="00C21885">
        <w:t>de operación</w:t>
      </w:r>
      <w:r>
        <w:t xml:space="preserve">”: Indicar el código correspondiente al tipo de operación que se informa: </w:t>
      </w:r>
    </w:p>
    <w:p w14:paraId="1E934119" w14:textId="77777777" w:rsidR="00EB6A4C" w:rsidRDefault="00962652" w:rsidP="000F2765">
      <w:pPr>
        <w:spacing w:after="0" w:line="240" w:lineRule="auto"/>
        <w:ind w:left="0" w:right="0" w:firstLine="0"/>
        <w:jc w:val="left"/>
      </w:pPr>
      <w:r>
        <w:rPr>
          <w:sz w:val="22"/>
        </w:rPr>
        <w:t xml:space="preserve"> </w:t>
      </w:r>
    </w:p>
    <w:tbl>
      <w:tblPr>
        <w:tblStyle w:val="TableGrid"/>
        <w:tblW w:w="8546" w:type="dxa"/>
        <w:tblInd w:w="0" w:type="dxa"/>
        <w:tblCellMar>
          <w:top w:w="12" w:type="dxa"/>
          <w:left w:w="118" w:type="dxa"/>
          <w:right w:w="773" w:type="dxa"/>
        </w:tblCellMar>
        <w:tblLook w:val="04A0" w:firstRow="1" w:lastRow="0" w:firstColumn="1" w:lastColumn="0" w:noHBand="0" w:noVBand="1"/>
      </w:tblPr>
      <w:tblGrid>
        <w:gridCol w:w="1580"/>
        <w:gridCol w:w="6966"/>
      </w:tblGrid>
      <w:tr w:rsidR="00EB6A4C" w14:paraId="61C014CB" w14:textId="77777777" w:rsidTr="001F17AC">
        <w:trPr>
          <w:trHeight w:val="348"/>
        </w:trPr>
        <w:tc>
          <w:tcPr>
            <w:tcW w:w="1413" w:type="dxa"/>
            <w:tcBorders>
              <w:top w:val="single" w:sz="4" w:space="0" w:color="000000"/>
              <w:left w:val="single" w:sz="4" w:space="0" w:color="000000"/>
              <w:bottom w:val="single" w:sz="4" w:space="0" w:color="000000"/>
              <w:right w:val="single" w:sz="4" w:space="0" w:color="000000"/>
            </w:tcBorders>
            <w:vAlign w:val="center"/>
          </w:tcPr>
          <w:p w14:paraId="12351807" w14:textId="77777777" w:rsidR="00EB6A4C" w:rsidRDefault="00962652" w:rsidP="000F2765">
            <w:pPr>
              <w:spacing w:after="0" w:line="240" w:lineRule="auto"/>
              <w:ind w:left="0" w:right="-871" w:firstLine="0"/>
              <w:jc w:val="center"/>
            </w:pPr>
            <w:r>
              <w:rPr>
                <w:b/>
              </w:rPr>
              <w:t>Código</w:t>
            </w:r>
          </w:p>
        </w:tc>
        <w:tc>
          <w:tcPr>
            <w:tcW w:w="7133" w:type="dxa"/>
            <w:tcBorders>
              <w:top w:val="single" w:sz="4" w:space="0" w:color="000000"/>
              <w:left w:val="single" w:sz="4" w:space="0" w:color="000000"/>
              <w:bottom w:val="single" w:sz="4" w:space="0" w:color="000000"/>
              <w:right w:val="single" w:sz="4" w:space="0" w:color="000000"/>
            </w:tcBorders>
            <w:vAlign w:val="center"/>
          </w:tcPr>
          <w:p w14:paraId="19E78403" w14:textId="77777777" w:rsidR="00EB6A4C" w:rsidRDefault="00962652" w:rsidP="000F2765">
            <w:pPr>
              <w:spacing w:after="0" w:line="240" w:lineRule="auto"/>
              <w:ind w:left="0" w:right="0" w:firstLine="0"/>
              <w:jc w:val="left"/>
            </w:pPr>
            <w:r>
              <w:rPr>
                <w:b/>
              </w:rPr>
              <w:t>Descripción</w:t>
            </w:r>
            <w:r>
              <w:rPr>
                <w:rFonts w:ascii="Times New Roman" w:eastAsia="Times New Roman" w:hAnsi="Times New Roman" w:cs="Times New Roman"/>
                <w:b/>
                <w:sz w:val="24"/>
              </w:rPr>
              <w:t xml:space="preserve"> </w:t>
            </w:r>
          </w:p>
        </w:tc>
      </w:tr>
      <w:tr w:rsidR="00EB6A4C" w14:paraId="073DE8D3" w14:textId="77777777" w:rsidTr="001F17AC">
        <w:trPr>
          <w:trHeight w:val="286"/>
        </w:trPr>
        <w:tc>
          <w:tcPr>
            <w:tcW w:w="1413" w:type="dxa"/>
            <w:tcBorders>
              <w:top w:val="single" w:sz="4" w:space="0" w:color="000000"/>
              <w:left w:val="single" w:sz="4" w:space="0" w:color="000000"/>
              <w:bottom w:val="single" w:sz="4" w:space="0" w:color="000000"/>
              <w:right w:val="single" w:sz="4" w:space="0" w:color="000000"/>
            </w:tcBorders>
            <w:vAlign w:val="center"/>
          </w:tcPr>
          <w:p w14:paraId="20EAA84F" w14:textId="77777777" w:rsidR="00EB6A4C" w:rsidRDefault="00962652" w:rsidP="000F2765">
            <w:pPr>
              <w:spacing w:after="0" w:line="240" w:lineRule="auto"/>
              <w:ind w:left="0" w:right="-871" w:firstLine="0"/>
              <w:jc w:val="center"/>
            </w:pPr>
            <w:r>
              <w:t>1</w:t>
            </w:r>
          </w:p>
        </w:tc>
        <w:tc>
          <w:tcPr>
            <w:tcW w:w="7133" w:type="dxa"/>
            <w:tcBorders>
              <w:top w:val="single" w:sz="4" w:space="0" w:color="000000"/>
              <w:left w:val="single" w:sz="4" w:space="0" w:color="000000"/>
              <w:bottom w:val="single" w:sz="4" w:space="0" w:color="000000"/>
              <w:right w:val="single" w:sz="4" w:space="0" w:color="000000"/>
            </w:tcBorders>
            <w:vAlign w:val="center"/>
          </w:tcPr>
          <w:p w14:paraId="65479C23" w14:textId="2188E30B" w:rsidR="00EB6A4C" w:rsidRDefault="00962652" w:rsidP="000F2765">
            <w:pPr>
              <w:spacing w:after="0" w:line="240" w:lineRule="auto"/>
              <w:ind w:left="0" w:right="0" w:firstLine="0"/>
            </w:pPr>
            <w:r>
              <w:t>Inversión</w:t>
            </w:r>
            <w:r w:rsidR="00F72473">
              <w:t xml:space="preserve"> recibida</w:t>
            </w:r>
            <w:r w:rsidR="00F72473">
              <w:rPr>
                <w:rFonts w:ascii="Times New Roman" w:eastAsia="Times New Roman" w:hAnsi="Times New Roman" w:cs="Times New Roman"/>
                <w:sz w:val="24"/>
              </w:rPr>
              <w:t xml:space="preserve"> </w:t>
            </w:r>
          </w:p>
        </w:tc>
      </w:tr>
      <w:tr w:rsidR="00EB6A4C" w14:paraId="2142A497" w14:textId="77777777" w:rsidTr="001F17AC">
        <w:trPr>
          <w:trHeight w:val="626"/>
        </w:trPr>
        <w:tc>
          <w:tcPr>
            <w:tcW w:w="1413" w:type="dxa"/>
            <w:tcBorders>
              <w:top w:val="single" w:sz="4" w:space="0" w:color="000000"/>
              <w:left w:val="single" w:sz="4" w:space="0" w:color="000000"/>
              <w:bottom w:val="single" w:sz="4" w:space="0" w:color="000000"/>
              <w:right w:val="single" w:sz="4" w:space="0" w:color="000000"/>
            </w:tcBorders>
            <w:vAlign w:val="center"/>
          </w:tcPr>
          <w:p w14:paraId="6D198EA9" w14:textId="77777777" w:rsidR="00EB6A4C" w:rsidRDefault="00962652" w:rsidP="000F2765">
            <w:pPr>
              <w:spacing w:after="0" w:line="240" w:lineRule="auto"/>
              <w:ind w:left="0" w:right="-871" w:firstLine="0"/>
              <w:jc w:val="center"/>
            </w:pPr>
            <w:r>
              <w:t>2</w:t>
            </w:r>
          </w:p>
        </w:tc>
        <w:tc>
          <w:tcPr>
            <w:tcW w:w="7133" w:type="dxa"/>
            <w:tcBorders>
              <w:top w:val="single" w:sz="4" w:space="0" w:color="000000"/>
              <w:left w:val="single" w:sz="4" w:space="0" w:color="000000"/>
              <w:bottom w:val="single" w:sz="4" w:space="0" w:color="000000"/>
              <w:right w:val="single" w:sz="4" w:space="0" w:color="000000"/>
            </w:tcBorders>
            <w:vAlign w:val="center"/>
          </w:tcPr>
          <w:p w14:paraId="0882E973" w14:textId="1172B040" w:rsidR="00EB6A4C" w:rsidRDefault="00962652" w:rsidP="000F2765">
            <w:pPr>
              <w:spacing w:after="0" w:line="240" w:lineRule="auto"/>
              <w:ind w:left="0" w:right="0" w:firstLine="0"/>
            </w:pPr>
            <w:r>
              <w:t xml:space="preserve">Reinversión </w:t>
            </w:r>
            <w:r w:rsidR="00F72473">
              <w:t>recibida, cuando la inversión inicial corresponde a cuotas adquiridas hasta el 19.04.2001.</w:t>
            </w:r>
            <w:r w:rsidR="00F72473">
              <w:rPr>
                <w:rFonts w:ascii="Times New Roman" w:eastAsia="Times New Roman" w:hAnsi="Times New Roman" w:cs="Times New Roman"/>
                <w:sz w:val="24"/>
              </w:rPr>
              <w:t xml:space="preserve"> </w:t>
            </w:r>
          </w:p>
        </w:tc>
      </w:tr>
      <w:tr w:rsidR="00EB6A4C" w14:paraId="0CDC3514" w14:textId="77777777" w:rsidTr="001F17AC">
        <w:trPr>
          <w:trHeight w:val="631"/>
        </w:trPr>
        <w:tc>
          <w:tcPr>
            <w:tcW w:w="1413" w:type="dxa"/>
            <w:tcBorders>
              <w:top w:val="single" w:sz="4" w:space="0" w:color="000000"/>
              <w:left w:val="single" w:sz="4" w:space="0" w:color="000000"/>
              <w:bottom w:val="single" w:sz="4" w:space="0" w:color="000000"/>
              <w:right w:val="single" w:sz="4" w:space="0" w:color="000000"/>
            </w:tcBorders>
            <w:vAlign w:val="center"/>
          </w:tcPr>
          <w:p w14:paraId="14B0F718" w14:textId="77777777" w:rsidR="00EB6A4C" w:rsidRDefault="00962652" w:rsidP="000F2765">
            <w:pPr>
              <w:spacing w:after="0" w:line="240" w:lineRule="auto"/>
              <w:ind w:left="0" w:right="-871" w:firstLine="0"/>
              <w:jc w:val="center"/>
            </w:pPr>
            <w:r>
              <w:t>3</w:t>
            </w:r>
          </w:p>
        </w:tc>
        <w:tc>
          <w:tcPr>
            <w:tcW w:w="7133" w:type="dxa"/>
            <w:tcBorders>
              <w:top w:val="single" w:sz="4" w:space="0" w:color="000000"/>
              <w:left w:val="single" w:sz="4" w:space="0" w:color="000000"/>
              <w:bottom w:val="single" w:sz="4" w:space="0" w:color="000000"/>
              <w:right w:val="single" w:sz="4" w:space="0" w:color="000000"/>
            </w:tcBorders>
            <w:vAlign w:val="center"/>
          </w:tcPr>
          <w:p w14:paraId="64041D12" w14:textId="6349A526" w:rsidR="00EB6A4C" w:rsidRDefault="00962652" w:rsidP="000F2765">
            <w:pPr>
              <w:spacing w:after="0" w:line="240" w:lineRule="auto"/>
              <w:ind w:left="0" w:right="0" w:firstLine="0"/>
            </w:pPr>
            <w:r>
              <w:t xml:space="preserve">Reinversión </w:t>
            </w:r>
            <w:r w:rsidR="00F72473">
              <w:t>recibida, cuando la inversión inicial corresponde a cuotas adquiridas con posterioridad al 19.04.2001.</w:t>
            </w:r>
            <w:r w:rsidR="00F72473">
              <w:rPr>
                <w:rFonts w:ascii="Times New Roman" w:eastAsia="Times New Roman" w:hAnsi="Times New Roman" w:cs="Times New Roman"/>
                <w:sz w:val="24"/>
              </w:rPr>
              <w:t xml:space="preserve"> </w:t>
            </w:r>
          </w:p>
        </w:tc>
      </w:tr>
      <w:tr w:rsidR="00EB6A4C" w14:paraId="2538F444" w14:textId="77777777" w:rsidTr="001F17AC">
        <w:trPr>
          <w:trHeight w:val="590"/>
        </w:trPr>
        <w:tc>
          <w:tcPr>
            <w:tcW w:w="1413" w:type="dxa"/>
            <w:tcBorders>
              <w:top w:val="single" w:sz="4" w:space="0" w:color="000000"/>
              <w:left w:val="single" w:sz="4" w:space="0" w:color="000000"/>
              <w:bottom w:val="single" w:sz="4" w:space="0" w:color="000000"/>
              <w:right w:val="single" w:sz="4" w:space="0" w:color="000000"/>
            </w:tcBorders>
            <w:vAlign w:val="center"/>
          </w:tcPr>
          <w:p w14:paraId="76ECE534" w14:textId="77777777" w:rsidR="00EB6A4C" w:rsidRDefault="00962652" w:rsidP="000F2765">
            <w:pPr>
              <w:spacing w:after="0" w:line="240" w:lineRule="auto"/>
              <w:ind w:left="0" w:right="-871" w:firstLine="0"/>
              <w:jc w:val="center"/>
            </w:pPr>
            <w:r>
              <w:t>4</w:t>
            </w:r>
          </w:p>
        </w:tc>
        <w:tc>
          <w:tcPr>
            <w:tcW w:w="7133" w:type="dxa"/>
            <w:tcBorders>
              <w:top w:val="single" w:sz="4" w:space="0" w:color="000000"/>
              <w:left w:val="single" w:sz="4" w:space="0" w:color="000000"/>
              <w:bottom w:val="single" w:sz="4" w:space="0" w:color="000000"/>
              <w:right w:val="single" w:sz="4" w:space="0" w:color="000000"/>
            </w:tcBorders>
            <w:vAlign w:val="center"/>
          </w:tcPr>
          <w:p w14:paraId="7921EAC8" w14:textId="6FC67E08" w:rsidR="00EB6A4C" w:rsidRDefault="00962652" w:rsidP="000F2765">
            <w:pPr>
              <w:spacing w:after="0" w:line="240" w:lineRule="auto"/>
              <w:ind w:left="0" w:right="0" w:firstLine="0"/>
            </w:pPr>
            <w:r>
              <w:t xml:space="preserve">Rescate de </w:t>
            </w:r>
            <w:r w:rsidR="00F72473">
              <w:t>cuotas que no provienen de reinversiones recibidas, adquiridas hasta el 19.04.2001.</w:t>
            </w:r>
            <w:r w:rsidR="00F72473">
              <w:rPr>
                <w:rFonts w:ascii="Times New Roman" w:eastAsia="Times New Roman" w:hAnsi="Times New Roman" w:cs="Times New Roman"/>
                <w:sz w:val="24"/>
              </w:rPr>
              <w:t xml:space="preserve"> </w:t>
            </w:r>
          </w:p>
        </w:tc>
      </w:tr>
      <w:tr w:rsidR="00EB6A4C" w14:paraId="73A4D9F1" w14:textId="77777777" w:rsidTr="001F17AC">
        <w:trPr>
          <w:trHeight w:val="538"/>
        </w:trPr>
        <w:tc>
          <w:tcPr>
            <w:tcW w:w="1413" w:type="dxa"/>
            <w:tcBorders>
              <w:top w:val="single" w:sz="4" w:space="0" w:color="000000"/>
              <w:left w:val="single" w:sz="4" w:space="0" w:color="000000"/>
              <w:bottom w:val="single" w:sz="4" w:space="0" w:color="000000"/>
              <w:right w:val="single" w:sz="4" w:space="0" w:color="000000"/>
            </w:tcBorders>
            <w:vAlign w:val="center"/>
          </w:tcPr>
          <w:p w14:paraId="14FFA70D" w14:textId="77777777" w:rsidR="00EB6A4C" w:rsidRDefault="00962652" w:rsidP="000F2765">
            <w:pPr>
              <w:spacing w:after="0" w:line="240" w:lineRule="auto"/>
              <w:ind w:left="0" w:right="-871" w:firstLine="0"/>
              <w:jc w:val="center"/>
            </w:pPr>
            <w:r>
              <w:t>5</w:t>
            </w:r>
          </w:p>
        </w:tc>
        <w:tc>
          <w:tcPr>
            <w:tcW w:w="7133" w:type="dxa"/>
            <w:tcBorders>
              <w:top w:val="single" w:sz="4" w:space="0" w:color="000000"/>
              <w:left w:val="single" w:sz="4" w:space="0" w:color="000000"/>
              <w:bottom w:val="single" w:sz="4" w:space="0" w:color="000000"/>
              <w:right w:val="single" w:sz="4" w:space="0" w:color="000000"/>
            </w:tcBorders>
            <w:vAlign w:val="center"/>
          </w:tcPr>
          <w:p w14:paraId="2EB8691A" w14:textId="14DD35BF" w:rsidR="00EB6A4C" w:rsidRDefault="00962652" w:rsidP="000F2765">
            <w:pPr>
              <w:spacing w:after="0" w:line="240" w:lineRule="auto"/>
              <w:ind w:left="0" w:right="0" w:firstLine="0"/>
            </w:pPr>
            <w:r>
              <w:t xml:space="preserve">Rescate de </w:t>
            </w:r>
            <w:r w:rsidR="00F72473">
              <w:t>cuotas que provienen de reinversiones recibidas, adquiridas hasta el 19.04.2001.</w:t>
            </w:r>
            <w:r w:rsidR="00F72473">
              <w:rPr>
                <w:rFonts w:ascii="Times New Roman" w:eastAsia="Times New Roman" w:hAnsi="Times New Roman" w:cs="Times New Roman"/>
                <w:sz w:val="24"/>
              </w:rPr>
              <w:t xml:space="preserve"> </w:t>
            </w:r>
          </w:p>
        </w:tc>
      </w:tr>
      <w:tr w:rsidR="00EB6A4C" w14:paraId="37C67D0C" w14:textId="77777777" w:rsidTr="001F17AC">
        <w:trPr>
          <w:trHeight w:val="562"/>
        </w:trPr>
        <w:tc>
          <w:tcPr>
            <w:tcW w:w="1413" w:type="dxa"/>
            <w:tcBorders>
              <w:top w:val="single" w:sz="4" w:space="0" w:color="000000"/>
              <w:left w:val="single" w:sz="4" w:space="0" w:color="000000"/>
              <w:bottom w:val="single" w:sz="4" w:space="0" w:color="000000"/>
              <w:right w:val="single" w:sz="4" w:space="0" w:color="000000"/>
            </w:tcBorders>
            <w:vAlign w:val="center"/>
          </w:tcPr>
          <w:p w14:paraId="1649E80B" w14:textId="77777777" w:rsidR="00EB6A4C" w:rsidRDefault="00962652" w:rsidP="000F2765">
            <w:pPr>
              <w:spacing w:after="0" w:line="240" w:lineRule="auto"/>
              <w:ind w:left="0" w:right="-871" w:firstLine="0"/>
              <w:jc w:val="center"/>
            </w:pPr>
            <w:r>
              <w:t>6</w:t>
            </w:r>
          </w:p>
        </w:tc>
        <w:tc>
          <w:tcPr>
            <w:tcW w:w="7133" w:type="dxa"/>
            <w:tcBorders>
              <w:top w:val="single" w:sz="4" w:space="0" w:color="000000"/>
              <w:left w:val="single" w:sz="4" w:space="0" w:color="000000"/>
              <w:bottom w:val="single" w:sz="4" w:space="0" w:color="000000"/>
              <w:right w:val="single" w:sz="4" w:space="0" w:color="000000"/>
            </w:tcBorders>
            <w:vAlign w:val="center"/>
          </w:tcPr>
          <w:p w14:paraId="2C579A48" w14:textId="19872406" w:rsidR="00EB6A4C" w:rsidRDefault="00962652" w:rsidP="000F2765">
            <w:pPr>
              <w:spacing w:after="0" w:line="240" w:lineRule="auto"/>
              <w:ind w:left="0" w:right="0" w:firstLine="0"/>
            </w:pPr>
            <w:r>
              <w:t xml:space="preserve">Rescate de </w:t>
            </w:r>
            <w:r w:rsidR="00F72473">
              <w:t>cuotas que no provienen de reinversiones recibidas, adquiridas con posterioridad al 19.04.2001.</w:t>
            </w:r>
            <w:r w:rsidR="00F72473">
              <w:rPr>
                <w:rFonts w:ascii="Times New Roman" w:eastAsia="Times New Roman" w:hAnsi="Times New Roman" w:cs="Times New Roman"/>
                <w:sz w:val="24"/>
              </w:rPr>
              <w:t xml:space="preserve"> </w:t>
            </w:r>
          </w:p>
        </w:tc>
      </w:tr>
      <w:tr w:rsidR="00EB6A4C" w14:paraId="5D260E0F" w14:textId="77777777" w:rsidTr="001F17AC">
        <w:trPr>
          <w:trHeight w:val="572"/>
        </w:trPr>
        <w:tc>
          <w:tcPr>
            <w:tcW w:w="1413" w:type="dxa"/>
            <w:tcBorders>
              <w:top w:val="single" w:sz="4" w:space="0" w:color="000000"/>
              <w:left w:val="single" w:sz="4" w:space="0" w:color="000000"/>
              <w:bottom w:val="single" w:sz="4" w:space="0" w:color="000000"/>
              <w:right w:val="single" w:sz="4" w:space="0" w:color="000000"/>
            </w:tcBorders>
            <w:vAlign w:val="center"/>
          </w:tcPr>
          <w:p w14:paraId="54B7F460" w14:textId="77777777" w:rsidR="00EB6A4C" w:rsidRDefault="00962652" w:rsidP="000F2765">
            <w:pPr>
              <w:spacing w:after="0" w:line="240" w:lineRule="auto"/>
              <w:ind w:left="0" w:right="-871" w:firstLine="0"/>
              <w:jc w:val="center"/>
            </w:pPr>
            <w:r>
              <w:t>7</w:t>
            </w:r>
          </w:p>
        </w:tc>
        <w:tc>
          <w:tcPr>
            <w:tcW w:w="7133" w:type="dxa"/>
            <w:tcBorders>
              <w:top w:val="single" w:sz="4" w:space="0" w:color="000000"/>
              <w:left w:val="single" w:sz="4" w:space="0" w:color="000000"/>
              <w:bottom w:val="single" w:sz="4" w:space="0" w:color="000000"/>
              <w:right w:val="single" w:sz="4" w:space="0" w:color="000000"/>
            </w:tcBorders>
            <w:vAlign w:val="center"/>
          </w:tcPr>
          <w:p w14:paraId="3026D780" w14:textId="74AD9707" w:rsidR="00EB6A4C" w:rsidRDefault="00962652" w:rsidP="000F2765">
            <w:pPr>
              <w:spacing w:after="0" w:line="240" w:lineRule="auto"/>
              <w:ind w:left="0" w:right="0" w:firstLine="0"/>
            </w:pPr>
            <w:r>
              <w:t xml:space="preserve">Rescate de </w:t>
            </w:r>
            <w:r w:rsidR="00F72473">
              <w:t>cuotas que provienen de reinversiones recibidas, adquiridas con posterioridad al 19.04.2001.</w:t>
            </w:r>
            <w:r w:rsidR="00F72473">
              <w:rPr>
                <w:rFonts w:ascii="Times New Roman" w:eastAsia="Times New Roman" w:hAnsi="Times New Roman" w:cs="Times New Roman"/>
                <w:sz w:val="24"/>
              </w:rPr>
              <w:t xml:space="preserve"> </w:t>
            </w:r>
          </w:p>
        </w:tc>
      </w:tr>
      <w:tr w:rsidR="00EB6A4C" w14:paraId="7F93EAB6" w14:textId="77777777" w:rsidTr="001F17AC">
        <w:trPr>
          <w:trHeight w:val="264"/>
        </w:trPr>
        <w:tc>
          <w:tcPr>
            <w:tcW w:w="1413" w:type="dxa"/>
            <w:tcBorders>
              <w:top w:val="single" w:sz="4" w:space="0" w:color="000000"/>
              <w:left w:val="single" w:sz="4" w:space="0" w:color="000000"/>
              <w:bottom w:val="single" w:sz="4" w:space="0" w:color="000000"/>
              <w:right w:val="single" w:sz="4" w:space="0" w:color="000000"/>
            </w:tcBorders>
            <w:vAlign w:val="center"/>
          </w:tcPr>
          <w:p w14:paraId="17F63702" w14:textId="77777777" w:rsidR="00EB6A4C" w:rsidRDefault="00962652" w:rsidP="000F2765">
            <w:pPr>
              <w:spacing w:after="0" w:line="240" w:lineRule="auto"/>
              <w:ind w:left="0" w:right="-871" w:firstLine="0"/>
              <w:jc w:val="center"/>
            </w:pPr>
            <w:r>
              <w:t>8</w:t>
            </w:r>
          </w:p>
        </w:tc>
        <w:tc>
          <w:tcPr>
            <w:tcW w:w="7133" w:type="dxa"/>
            <w:tcBorders>
              <w:top w:val="single" w:sz="4" w:space="0" w:color="000000"/>
              <w:left w:val="single" w:sz="4" w:space="0" w:color="000000"/>
              <w:bottom w:val="single" w:sz="4" w:space="0" w:color="000000"/>
              <w:right w:val="single" w:sz="4" w:space="0" w:color="000000"/>
            </w:tcBorders>
            <w:vAlign w:val="center"/>
          </w:tcPr>
          <w:p w14:paraId="5BA90E3C" w14:textId="2A692D79" w:rsidR="00EB6A4C" w:rsidRDefault="00962652" w:rsidP="000F2765">
            <w:pPr>
              <w:spacing w:after="0" w:line="240" w:lineRule="auto"/>
              <w:ind w:left="0" w:right="0" w:firstLine="0"/>
            </w:pPr>
            <w:r>
              <w:t xml:space="preserve">Liquidación </w:t>
            </w:r>
            <w:r w:rsidR="00F72473">
              <w:t xml:space="preserve">de cuotas para reinversión que no provienen de reinversiones. </w:t>
            </w:r>
          </w:p>
        </w:tc>
      </w:tr>
      <w:tr w:rsidR="00EB6A4C" w14:paraId="6673DFBF" w14:textId="77777777" w:rsidTr="001F17AC">
        <w:trPr>
          <w:trHeight w:val="254"/>
        </w:trPr>
        <w:tc>
          <w:tcPr>
            <w:tcW w:w="1413" w:type="dxa"/>
            <w:tcBorders>
              <w:top w:val="single" w:sz="4" w:space="0" w:color="000000"/>
              <w:left w:val="single" w:sz="4" w:space="0" w:color="000000"/>
              <w:bottom w:val="single" w:sz="4" w:space="0" w:color="000000"/>
              <w:right w:val="single" w:sz="4" w:space="0" w:color="000000"/>
            </w:tcBorders>
            <w:vAlign w:val="center"/>
          </w:tcPr>
          <w:p w14:paraId="68A03CEE" w14:textId="77777777" w:rsidR="00EB6A4C" w:rsidRDefault="00962652" w:rsidP="000F2765">
            <w:pPr>
              <w:spacing w:after="0" w:line="240" w:lineRule="auto"/>
              <w:ind w:left="0" w:right="-871" w:firstLine="0"/>
              <w:jc w:val="center"/>
            </w:pPr>
            <w:r>
              <w:t>9</w:t>
            </w:r>
          </w:p>
        </w:tc>
        <w:tc>
          <w:tcPr>
            <w:tcW w:w="7133" w:type="dxa"/>
            <w:tcBorders>
              <w:top w:val="single" w:sz="4" w:space="0" w:color="000000"/>
              <w:left w:val="single" w:sz="4" w:space="0" w:color="000000"/>
              <w:bottom w:val="single" w:sz="4" w:space="0" w:color="000000"/>
              <w:right w:val="single" w:sz="4" w:space="0" w:color="000000"/>
            </w:tcBorders>
            <w:vAlign w:val="center"/>
          </w:tcPr>
          <w:p w14:paraId="664E5731" w14:textId="5423B0F4" w:rsidR="00EB6A4C" w:rsidRDefault="00962652" w:rsidP="000F2765">
            <w:pPr>
              <w:spacing w:after="0" w:line="240" w:lineRule="auto"/>
              <w:ind w:left="0" w:right="0" w:firstLine="0"/>
            </w:pPr>
            <w:r>
              <w:t>Liquidación</w:t>
            </w:r>
            <w:r>
              <w:rPr>
                <w:rFonts w:ascii="Times New Roman" w:eastAsia="Times New Roman" w:hAnsi="Times New Roman" w:cs="Times New Roman"/>
                <w:sz w:val="24"/>
              </w:rPr>
              <w:t xml:space="preserve"> </w:t>
            </w:r>
            <w:r w:rsidR="00F72473">
              <w:t xml:space="preserve">de cuotas para reinversión que provienen de reinversiones. </w:t>
            </w:r>
          </w:p>
        </w:tc>
      </w:tr>
    </w:tbl>
    <w:p w14:paraId="692CDD76" w14:textId="77777777" w:rsidR="000F2765" w:rsidRDefault="00962652" w:rsidP="000F2765">
      <w:pPr>
        <w:spacing w:after="0" w:line="240" w:lineRule="auto"/>
        <w:ind w:left="0" w:right="0" w:firstLine="0"/>
        <w:jc w:val="left"/>
        <w:rPr>
          <w:rFonts w:ascii="Times New Roman" w:eastAsia="Times New Roman" w:hAnsi="Times New Roman" w:cs="Times New Roman"/>
          <w:sz w:val="19"/>
        </w:rPr>
      </w:pPr>
      <w:r>
        <w:rPr>
          <w:rFonts w:ascii="Times New Roman" w:eastAsia="Times New Roman" w:hAnsi="Times New Roman" w:cs="Times New Roman"/>
          <w:sz w:val="19"/>
        </w:rPr>
        <w:t xml:space="preserve"> </w:t>
      </w:r>
      <w:r>
        <w:rPr>
          <w:rFonts w:ascii="Times New Roman" w:eastAsia="Times New Roman" w:hAnsi="Times New Roman" w:cs="Times New Roman"/>
          <w:sz w:val="19"/>
        </w:rPr>
        <w:tab/>
      </w:r>
    </w:p>
    <w:p w14:paraId="7F54C7C1" w14:textId="67EF7A1F" w:rsidR="00EB6A4C" w:rsidRDefault="00962652" w:rsidP="000F2765">
      <w:pPr>
        <w:spacing w:after="0" w:line="240" w:lineRule="auto"/>
        <w:ind w:left="0" w:right="0" w:firstLine="0"/>
        <w:jc w:val="left"/>
      </w:pPr>
      <w:r>
        <w:rPr>
          <w:rFonts w:ascii="Times New Roman" w:eastAsia="Times New Roman" w:hAnsi="Times New Roman" w:cs="Times New Roman"/>
          <w:sz w:val="24"/>
        </w:rPr>
        <w:t xml:space="preserve"> </w:t>
      </w:r>
    </w:p>
    <w:p w14:paraId="72803E82" w14:textId="1B6EA6AB" w:rsidR="00EB6A4C" w:rsidRDefault="00962652" w:rsidP="000F2765">
      <w:pPr>
        <w:pStyle w:val="Ttulo1"/>
        <w:numPr>
          <w:ilvl w:val="0"/>
          <w:numId w:val="0"/>
        </w:numPr>
        <w:spacing w:line="240" w:lineRule="auto"/>
        <w:ind w:left="-5"/>
        <w:jc w:val="both"/>
      </w:pPr>
      <w:r>
        <w:t>Sección B1: “INVERSIONES Y REINVERSIONES RECIBIDAS</w:t>
      </w:r>
      <w:r w:rsidR="002E2AB5">
        <w:t xml:space="preserve"> EN EL EJERCICIO</w:t>
      </w:r>
      <w:r>
        <w:t>”</w:t>
      </w:r>
      <w:r>
        <w:rPr>
          <w:b w:val="0"/>
        </w:rPr>
        <w:t xml:space="preserve"> </w:t>
      </w:r>
    </w:p>
    <w:p w14:paraId="3CEAE3C2" w14:textId="77777777" w:rsidR="00EB6A4C" w:rsidRDefault="00962652" w:rsidP="000F2765">
      <w:pPr>
        <w:spacing w:after="0" w:line="240" w:lineRule="auto"/>
        <w:ind w:left="0" w:right="0" w:firstLine="0"/>
        <w:jc w:val="left"/>
      </w:pPr>
      <w:r>
        <w:rPr>
          <w:sz w:val="22"/>
        </w:rPr>
        <w:t xml:space="preserve"> </w:t>
      </w:r>
    </w:p>
    <w:p w14:paraId="1A305DEC" w14:textId="75D22299" w:rsidR="00EB6A4C" w:rsidRDefault="00962652" w:rsidP="000F2765">
      <w:pPr>
        <w:spacing w:line="240" w:lineRule="auto"/>
        <w:ind w:left="-5" w:right="0"/>
      </w:pPr>
      <w:r>
        <w:t xml:space="preserve">Esta sección sólo debe ser completada si el “Tipo </w:t>
      </w:r>
      <w:r w:rsidR="00C21885">
        <w:t>de operación</w:t>
      </w:r>
      <w:r>
        <w:t xml:space="preserve">” informada corresponde a los códigos 1, 2 </w:t>
      </w:r>
      <w:r w:rsidR="00F72473">
        <w:t>o</w:t>
      </w:r>
      <w:r>
        <w:t xml:space="preserve"> 3. </w:t>
      </w:r>
    </w:p>
    <w:p w14:paraId="4C8FF569" w14:textId="77777777" w:rsidR="00EB6A4C" w:rsidRDefault="00962652" w:rsidP="000F2765">
      <w:pPr>
        <w:spacing w:after="0" w:line="240" w:lineRule="auto"/>
        <w:ind w:left="0" w:right="0" w:firstLine="0"/>
        <w:jc w:val="left"/>
      </w:pPr>
      <w:r>
        <w:rPr>
          <w:sz w:val="22"/>
        </w:rPr>
        <w:t xml:space="preserve"> </w:t>
      </w:r>
    </w:p>
    <w:p w14:paraId="49C68C58" w14:textId="007A0AB9" w:rsidR="00EB6A4C" w:rsidRDefault="00962652" w:rsidP="000F2765">
      <w:pPr>
        <w:spacing w:line="240" w:lineRule="auto"/>
        <w:ind w:left="-5" w:right="0"/>
      </w:pPr>
      <w:r>
        <w:lastRenderedPageBreak/>
        <w:t>Columna “Fecha Inversión o Reinversión”: Se debe registrar la fecha de cada una de las inversiones y reinversiones realizadas durante el año comercial</w:t>
      </w:r>
      <w:r w:rsidR="00082A5B">
        <w:t xml:space="preserve"> </w:t>
      </w:r>
      <w:r w:rsidR="00082A5B">
        <w:rPr>
          <w:szCs w:val="20"/>
          <w:lang w:val="es-MX"/>
        </w:rPr>
        <w:t>previo a la presentación a esta declaración</w:t>
      </w:r>
      <w:r>
        <w:t xml:space="preserve">. </w:t>
      </w:r>
    </w:p>
    <w:p w14:paraId="6102E595" w14:textId="77777777" w:rsidR="00EB6A4C" w:rsidRDefault="00962652" w:rsidP="000F2765">
      <w:pPr>
        <w:spacing w:after="0" w:line="240" w:lineRule="auto"/>
        <w:ind w:left="0" w:right="0" w:firstLine="0"/>
        <w:jc w:val="left"/>
      </w:pPr>
      <w:r>
        <w:rPr>
          <w:sz w:val="19"/>
        </w:rPr>
        <w:t xml:space="preserve"> </w:t>
      </w:r>
    </w:p>
    <w:p w14:paraId="472E6842" w14:textId="2128ADE9" w:rsidR="00EB6A4C" w:rsidRDefault="00962652" w:rsidP="000F2765">
      <w:pPr>
        <w:spacing w:line="240" w:lineRule="auto"/>
        <w:ind w:left="-5" w:right="0"/>
      </w:pPr>
      <w:r>
        <w:t xml:space="preserve">Por lo tanto, los registros en que se informe “Fecha </w:t>
      </w:r>
      <w:r w:rsidR="00C21885">
        <w:t>de inversión o reinversión</w:t>
      </w:r>
      <w:r>
        <w:t xml:space="preserve">” deberán indicar también las columnas “Monto </w:t>
      </w:r>
      <w:r w:rsidR="00C21885">
        <w:t>nominal inversión o reinversión (actualizado</w:t>
      </w:r>
      <w:r w:rsidR="00E3361F">
        <w:t xml:space="preserve">)”, </w:t>
      </w:r>
      <w:r>
        <w:t xml:space="preserve">dejando todas las demás columnas en blanco. </w:t>
      </w:r>
    </w:p>
    <w:p w14:paraId="5A6291BA" w14:textId="77777777" w:rsidR="00EB6A4C" w:rsidRDefault="00962652" w:rsidP="000F2765">
      <w:pPr>
        <w:spacing w:after="0" w:line="240" w:lineRule="auto"/>
        <w:ind w:left="0" w:right="0" w:firstLine="0"/>
        <w:jc w:val="left"/>
      </w:pPr>
      <w:r>
        <w:rPr>
          <w:sz w:val="19"/>
        </w:rPr>
        <w:t xml:space="preserve"> </w:t>
      </w:r>
    </w:p>
    <w:p w14:paraId="127D800A" w14:textId="7D82B4C8" w:rsidR="00EB6A4C" w:rsidRDefault="00962652" w:rsidP="000F2765">
      <w:pPr>
        <w:spacing w:line="240" w:lineRule="auto"/>
        <w:ind w:left="-5" w:right="0"/>
      </w:pPr>
      <w:r>
        <w:t xml:space="preserve">Columna “Monto </w:t>
      </w:r>
      <w:r w:rsidR="00C21885">
        <w:t>nominal inversión o reinversión (actualizado)</w:t>
      </w:r>
      <w:r>
        <w:t xml:space="preserve">”: Se debe anotar el valor de adquisición de las cuotas actualizadas hasta el término del ejercicio, si estas no han sido rescatadas o liquidadas para reinversión, valor que se determina de acuerdo a lo dispuesto en el </w:t>
      </w:r>
      <w:r w:rsidR="007C6834">
        <w:t>a</w:t>
      </w:r>
      <w:r>
        <w:t>rtículo</w:t>
      </w:r>
      <w:r w:rsidR="007C6834">
        <w:t xml:space="preserve"> </w:t>
      </w:r>
      <w:r>
        <w:t xml:space="preserve">108 de la </w:t>
      </w:r>
      <w:r w:rsidR="007C6834">
        <w:t>LIR</w:t>
      </w:r>
      <w:r>
        <w:t xml:space="preserve">. </w:t>
      </w:r>
    </w:p>
    <w:p w14:paraId="73A5AF96" w14:textId="77777777" w:rsidR="00EB6A4C" w:rsidRDefault="00962652" w:rsidP="000F2765">
      <w:pPr>
        <w:spacing w:after="0" w:line="240" w:lineRule="auto"/>
        <w:ind w:left="0" w:right="0" w:firstLine="0"/>
        <w:jc w:val="left"/>
      </w:pPr>
      <w:r>
        <w:rPr>
          <w:sz w:val="19"/>
        </w:rPr>
        <w:t xml:space="preserve"> </w:t>
      </w:r>
    </w:p>
    <w:p w14:paraId="364DF0EC" w14:textId="32C01A6D" w:rsidR="00EB6A4C" w:rsidRDefault="00962652" w:rsidP="000F2765">
      <w:pPr>
        <w:spacing w:line="240" w:lineRule="auto"/>
        <w:ind w:left="-5" w:right="0"/>
      </w:pPr>
      <w:r>
        <w:t xml:space="preserve">Tratándose de </w:t>
      </w:r>
      <w:r w:rsidR="007C6834">
        <w:t xml:space="preserve">inversiones o reinversiones </w:t>
      </w:r>
      <w:r>
        <w:t xml:space="preserve">que a su vez hayan sido rescatadas en el mismo ejercicio, éstas deberán ser declaradas a su valor actualizado a la fecha del rescate, si se han realizado rescates en distintas fechas, deberá indicarse la suma de los valores actualizados a la fecha de rescate. </w:t>
      </w:r>
    </w:p>
    <w:p w14:paraId="616BC17C" w14:textId="7938EEC6" w:rsidR="00EB6A4C" w:rsidRDefault="00962652" w:rsidP="000F2765">
      <w:pPr>
        <w:spacing w:after="0" w:line="240" w:lineRule="auto"/>
        <w:ind w:left="0" w:right="0" w:firstLine="0"/>
        <w:jc w:val="left"/>
      </w:pPr>
      <w:r>
        <w:t xml:space="preserve"> </w:t>
      </w:r>
    </w:p>
    <w:p w14:paraId="182D2C40" w14:textId="77777777" w:rsidR="000F2765" w:rsidRDefault="000F2765" w:rsidP="000F2765">
      <w:pPr>
        <w:spacing w:after="0" w:line="240" w:lineRule="auto"/>
        <w:ind w:left="0" w:right="0" w:firstLine="0"/>
        <w:jc w:val="left"/>
      </w:pPr>
    </w:p>
    <w:p w14:paraId="7DEAAC1A" w14:textId="77777777" w:rsidR="00EB6A4C" w:rsidRDefault="00962652" w:rsidP="000F2765">
      <w:pPr>
        <w:pStyle w:val="Ttulo1"/>
        <w:numPr>
          <w:ilvl w:val="0"/>
          <w:numId w:val="0"/>
        </w:numPr>
        <w:spacing w:line="240" w:lineRule="auto"/>
        <w:ind w:left="-5"/>
        <w:jc w:val="both"/>
      </w:pPr>
      <w:r>
        <w:t>Sección B2: “RESCATES”</w:t>
      </w:r>
      <w:r>
        <w:rPr>
          <w:b w:val="0"/>
        </w:rPr>
        <w:t xml:space="preserve"> </w:t>
      </w:r>
    </w:p>
    <w:p w14:paraId="2ED95D87" w14:textId="77777777" w:rsidR="00EB6A4C" w:rsidRDefault="00962652" w:rsidP="000F2765">
      <w:pPr>
        <w:spacing w:after="0" w:line="240" w:lineRule="auto"/>
        <w:ind w:left="0" w:right="0" w:firstLine="0"/>
        <w:jc w:val="left"/>
      </w:pPr>
      <w:r>
        <w:rPr>
          <w:sz w:val="22"/>
        </w:rPr>
        <w:t xml:space="preserve"> </w:t>
      </w:r>
    </w:p>
    <w:p w14:paraId="63E5D616" w14:textId="1A5E6AA6" w:rsidR="00EB6A4C" w:rsidRDefault="00962652" w:rsidP="000F2765">
      <w:pPr>
        <w:spacing w:line="240" w:lineRule="auto"/>
        <w:ind w:left="-5" w:right="0"/>
      </w:pPr>
      <w:r>
        <w:t xml:space="preserve">Esta sección sólo debe ser completada si el “Tipo </w:t>
      </w:r>
      <w:r w:rsidR="00C21885">
        <w:t>de operación</w:t>
      </w:r>
      <w:r>
        <w:t xml:space="preserve">” informada corresponde a alguno de los códigos 4, 5, 6 </w:t>
      </w:r>
      <w:r w:rsidR="002E2AB5">
        <w:t>o</w:t>
      </w:r>
      <w:r>
        <w:t xml:space="preserve"> 7. </w:t>
      </w:r>
    </w:p>
    <w:p w14:paraId="0353063A" w14:textId="77777777" w:rsidR="00EB6A4C" w:rsidRDefault="00962652" w:rsidP="000F2765">
      <w:pPr>
        <w:spacing w:after="0" w:line="240" w:lineRule="auto"/>
        <w:ind w:left="0" w:right="0" w:firstLine="0"/>
        <w:jc w:val="left"/>
      </w:pPr>
      <w:r>
        <w:rPr>
          <w:sz w:val="22"/>
        </w:rPr>
        <w:t xml:space="preserve"> </w:t>
      </w:r>
    </w:p>
    <w:p w14:paraId="232298B1" w14:textId="0F21BE69" w:rsidR="00EB6A4C" w:rsidRDefault="00962652" w:rsidP="000F2765">
      <w:pPr>
        <w:spacing w:line="240" w:lineRule="auto"/>
        <w:ind w:left="-5" w:right="0"/>
      </w:pPr>
      <w:r>
        <w:t>Columna “Fecha</w:t>
      </w:r>
      <w:r w:rsidR="00C21885">
        <w:t xml:space="preserve"> rescate</w:t>
      </w:r>
      <w:r>
        <w:t>”: Se debe registrar la fecha de cada uno de los rescates realizados durante el año comercial</w:t>
      </w:r>
      <w:r w:rsidR="00082A5B">
        <w:t xml:space="preserve"> </w:t>
      </w:r>
      <w:r w:rsidR="00082A5B">
        <w:rPr>
          <w:szCs w:val="20"/>
          <w:lang w:val="es-MX"/>
        </w:rPr>
        <w:t>previo a la presentación a esta declaración</w:t>
      </w:r>
      <w:r>
        <w:t xml:space="preserve">. Por lo tanto, los registros en que se informe “Fecha </w:t>
      </w:r>
      <w:r w:rsidR="00C21885">
        <w:t>res</w:t>
      </w:r>
      <w:r>
        <w:t>cate” deberán</w:t>
      </w:r>
      <w:r w:rsidR="00A27A62">
        <w:t xml:space="preserve"> informar</w:t>
      </w:r>
      <w:r>
        <w:t xml:space="preserve"> también la columna “Monto </w:t>
      </w:r>
      <w:r w:rsidR="00C21885">
        <w:t xml:space="preserve">nominal de rescate a la fecha </w:t>
      </w:r>
      <w:r>
        <w:t>que se efectuó”</w:t>
      </w:r>
      <w:r w:rsidR="00A27A62">
        <w:t>,</w:t>
      </w:r>
      <w:r>
        <w:t xml:space="preserve"> dejando las columnas “Fecha </w:t>
      </w:r>
      <w:r w:rsidR="00C21885">
        <w:t>de inversión o reinversión</w:t>
      </w:r>
      <w:r>
        <w:t>” y “</w:t>
      </w:r>
      <w:r w:rsidR="00C21885">
        <w:t xml:space="preserve">monto nominal inversión o reinversión </w:t>
      </w:r>
      <w:r w:rsidR="00A27A62">
        <w:t>(</w:t>
      </w:r>
      <w:r w:rsidR="00C21885">
        <w:t>actualizado</w:t>
      </w:r>
      <w:r w:rsidR="00A27A62">
        <w:t>)</w:t>
      </w:r>
      <w:r>
        <w:t xml:space="preserve">” en blanco. </w:t>
      </w:r>
    </w:p>
    <w:p w14:paraId="01488BEF" w14:textId="77777777" w:rsidR="00EB6A4C" w:rsidRDefault="00962652" w:rsidP="000F2765">
      <w:pPr>
        <w:spacing w:after="0" w:line="240" w:lineRule="auto"/>
        <w:ind w:left="0" w:right="0" w:firstLine="0"/>
        <w:jc w:val="left"/>
      </w:pPr>
      <w:r>
        <w:rPr>
          <w:sz w:val="19"/>
        </w:rPr>
        <w:t xml:space="preserve"> </w:t>
      </w:r>
    </w:p>
    <w:p w14:paraId="572CFAD5" w14:textId="3AAEB975" w:rsidR="00EB6A4C" w:rsidRDefault="00962652" w:rsidP="000F2765">
      <w:pPr>
        <w:spacing w:line="240" w:lineRule="auto"/>
        <w:ind w:left="-5" w:right="0"/>
      </w:pPr>
      <w:r>
        <w:t xml:space="preserve">Columna “Monto </w:t>
      </w:r>
      <w:r w:rsidR="00C21885">
        <w:t>nominal rescate a la fecha en que se efectuó</w:t>
      </w:r>
      <w:r>
        <w:t>”: Se debe registrar el valor, en pesos, que tenían las cuotas al momento del rescate definitivo, valor que se determina de</w:t>
      </w:r>
      <w:r w:rsidR="00A27A62">
        <w:t xml:space="preserve"> </w:t>
      </w:r>
      <w:r>
        <w:t xml:space="preserve">acuerdo a lo dispuesto en el </w:t>
      </w:r>
      <w:r w:rsidR="007C6834">
        <w:t>a</w:t>
      </w:r>
      <w:r>
        <w:t xml:space="preserve">rtículo108 de la </w:t>
      </w:r>
      <w:r w:rsidR="007C6834">
        <w:t>LIR</w:t>
      </w:r>
      <w:r>
        <w:t xml:space="preserve">. </w:t>
      </w:r>
    </w:p>
    <w:p w14:paraId="739FA142" w14:textId="77777777" w:rsidR="00EB6A4C" w:rsidRDefault="00962652" w:rsidP="000F2765">
      <w:pPr>
        <w:spacing w:after="0" w:line="240" w:lineRule="auto"/>
        <w:ind w:left="0" w:right="0" w:firstLine="0"/>
        <w:jc w:val="left"/>
      </w:pPr>
      <w:r>
        <w:rPr>
          <w:sz w:val="19"/>
        </w:rPr>
        <w:t xml:space="preserve"> </w:t>
      </w:r>
    </w:p>
    <w:p w14:paraId="4DFA4B26" w14:textId="76DFFAAC" w:rsidR="00EB6A4C" w:rsidRDefault="00962652" w:rsidP="000F2765">
      <w:pPr>
        <w:spacing w:line="240" w:lineRule="auto"/>
        <w:ind w:left="-5" w:right="0"/>
      </w:pPr>
      <w:r>
        <w:t>Columna “</w:t>
      </w:r>
      <w:r w:rsidR="00A27A62">
        <w:t>mayor o menor valor rescate (actualizado)</w:t>
      </w:r>
      <w:r>
        <w:t xml:space="preserve">”: se deberá anotar en estas columnas el </w:t>
      </w:r>
      <w:r w:rsidR="00A27A62">
        <w:t>“mayor valor” o “menor valor</w:t>
      </w:r>
      <w:r>
        <w:t xml:space="preserve">” obtenido al momento del rescate de cuotas invertidas o reinvertidas, conforme a lo establecido en el </w:t>
      </w:r>
      <w:r w:rsidR="00A27A62">
        <w:t>a</w:t>
      </w:r>
      <w:r>
        <w:t xml:space="preserve">rtículo 108 de la </w:t>
      </w:r>
      <w:r w:rsidR="00A27A62">
        <w:t>LIR</w:t>
      </w:r>
      <w:r>
        <w:t xml:space="preserve">. </w:t>
      </w:r>
    </w:p>
    <w:p w14:paraId="1621D97B" w14:textId="658A956B" w:rsidR="00EB6A4C" w:rsidRDefault="00962652" w:rsidP="000F2765">
      <w:pPr>
        <w:spacing w:after="0" w:line="240" w:lineRule="auto"/>
        <w:ind w:left="0" w:right="0" w:firstLine="0"/>
        <w:jc w:val="left"/>
        <w:rPr>
          <w:sz w:val="19"/>
        </w:rPr>
      </w:pPr>
      <w:r>
        <w:rPr>
          <w:sz w:val="19"/>
        </w:rPr>
        <w:t xml:space="preserve"> </w:t>
      </w:r>
    </w:p>
    <w:p w14:paraId="10930DC1" w14:textId="77777777" w:rsidR="000F2765" w:rsidRDefault="000F2765" w:rsidP="000F2765">
      <w:pPr>
        <w:spacing w:after="0" w:line="240" w:lineRule="auto"/>
        <w:ind w:left="0" w:right="0" w:firstLine="0"/>
        <w:jc w:val="left"/>
      </w:pPr>
    </w:p>
    <w:p w14:paraId="2BA11402" w14:textId="71EE9F98" w:rsidR="00EB6A4C" w:rsidRDefault="00962652" w:rsidP="000F2765">
      <w:pPr>
        <w:pStyle w:val="Ttulo1"/>
        <w:numPr>
          <w:ilvl w:val="0"/>
          <w:numId w:val="0"/>
        </w:numPr>
        <w:spacing w:line="240" w:lineRule="auto"/>
        <w:ind w:left="-5"/>
        <w:jc w:val="both"/>
      </w:pPr>
      <w:r>
        <w:t>Sección B3: “LIQUIDACIONES DE CUOTAS PARA REINVERSIONES INCISO QUINTO ARTÍCULO 108</w:t>
      </w:r>
      <w:r w:rsidR="00A27A62">
        <w:t>”</w:t>
      </w:r>
      <w:r>
        <w:rPr>
          <w:b w:val="0"/>
        </w:rPr>
        <w:t xml:space="preserve"> </w:t>
      </w:r>
    </w:p>
    <w:p w14:paraId="27E97793" w14:textId="77777777" w:rsidR="000F2765" w:rsidRDefault="000F2765" w:rsidP="000F2765">
      <w:pPr>
        <w:spacing w:after="0" w:line="240" w:lineRule="auto"/>
        <w:ind w:left="0" w:right="0" w:firstLine="0"/>
        <w:jc w:val="left"/>
        <w:rPr>
          <w:sz w:val="22"/>
        </w:rPr>
      </w:pPr>
    </w:p>
    <w:p w14:paraId="7A2C20F8" w14:textId="6A8914A2" w:rsidR="00EB6A4C" w:rsidRDefault="00962652" w:rsidP="000F2765">
      <w:pPr>
        <w:spacing w:after="0" w:line="240" w:lineRule="auto"/>
        <w:ind w:left="0" w:right="0" w:firstLine="0"/>
        <w:jc w:val="left"/>
      </w:pPr>
      <w:r>
        <w:t>Columna “</w:t>
      </w:r>
      <w:r w:rsidR="001F17AC">
        <w:t>RUT</w:t>
      </w:r>
      <w:r>
        <w:t xml:space="preserve"> </w:t>
      </w:r>
      <w:r w:rsidR="00A27A62">
        <w:t>sociedad administradora fondo receptor de la reinversión</w:t>
      </w:r>
      <w:r>
        <w:t xml:space="preserve">”: Se debe registrar el </w:t>
      </w:r>
      <w:r w:rsidR="001F17AC">
        <w:t>RUT</w:t>
      </w:r>
      <w:r>
        <w:t xml:space="preserve"> de la sociedad administradora de fondos mutuos a la que se destinó el producto de las cuotas liquidadas para reinversión, que puede corresponder a la misma sociedad administradora que liquida las cuotas u otra. </w:t>
      </w:r>
    </w:p>
    <w:p w14:paraId="09F9B578" w14:textId="77777777" w:rsidR="00EB6A4C" w:rsidRDefault="00962652" w:rsidP="000F2765">
      <w:pPr>
        <w:spacing w:after="0" w:line="240" w:lineRule="auto"/>
        <w:ind w:left="0" w:right="0" w:firstLine="0"/>
        <w:jc w:val="left"/>
      </w:pPr>
      <w:r>
        <w:t xml:space="preserve"> </w:t>
      </w:r>
    </w:p>
    <w:p w14:paraId="4BB37B4F" w14:textId="74B9C062" w:rsidR="00EB6A4C" w:rsidRDefault="00962652" w:rsidP="000F2765">
      <w:pPr>
        <w:spacing w:line="240" w:lineRule="auto"/>
        <w:ind w:left="-5" w:right="0"/>
      </w:pPr>
      <w:r>
        <w:t xml:space="preserve">Columna “Monto </w:t>
      </w:r>
      <w:r w:rsidR="00A27A62">
        <w:t>reinvertido a valor de liquidación</w:t>
      </w:r>
      <w:r>
        <w:t xml:space="preserve">”: Se debe registrar el valor total en pesos del producto de las cuotas de fondos mutuos liquidadas y que se transfirió para reinversión a otro fondo mutuo, administrado por la misma sociedad administradora o por otra, según lo </w:t>
      </w:r>
      <w:r w:rsidR="00CC1E60">
        <w:t>dispuesto</w:t>
      </w:r>
      <w:r>
        <w:t xml:space="preserve"> en los incisos </w:t>
      </w:r>
      <w:r w:rsidR="00A27A62">
        <w:t>q</w:t>
      </w:r>
      <w:r>
        <w:t xml:space="preserve">uinto y siguientes del </w:t>
      </w:r>
      <w:r w:rsidR="00A27A62">
        <w:t>a</w:t>
      </w:r>
      <w:r>
        <w:t xml:space="preserve">rtículo 108 de la </w:t>
      </w:r>
      <w:r w:rsidR="00A27A62">
        <w:t>LIR</w:t>
      </w:r>
      <w:r>
        <w:t xml:space="preserve">. </w:t>
      </w:r>
    </w:p>
    <w:p w14:paraId="3F8E60D0" w14:textId="77777777" w:rsidR="009A3F02" w:rsidRDefault="009A3F02" w:rsidP="000F2765">
      <w:pPr>
        <w:spacing w:after="0" w:line="240" w:lineRule="auto"/>
        <w:ind w:left="0" w:right="0" w:firstLine="0"/>
        <w:jc w:val="left"/>
        <w:rPr>
          <w:sz w:val="19"/>
        </w:rPr>
      </w:pPr>
    </w:p>
    <w:p w14:paraId="5424E09B" w14:textId="68D19EEB" w:rsidR="00EB6A4C" w:rsidRDefault="00962652" w:rsidP="000F2765">
      <w:pPr>
        <w:spacing w:after="0" w:line="240" w:lineRule="auto"/>
        <w:ind w:left="0" w:right="0" w:firstLine="0"/>
      </w:pPr>
      <w:r>
        <w:t>Columna “Número de</w:t>
      </w:r>
      <w:r w:rsidR="00A27A62">
        <w:t xml:space="preserve"> certificado</w:t>
      </w:r>
      <w:r>
        <w:t xml:space="preserve">”: En caso de rescates de cuotas (Tipo </w:t>
      </w:r>
      <w:r w:rsidR="00A27A62">
        <w:t xml:space="preserve">de operación </w:t>
      </w:r>
      <w:r>
        <w:t xml:space="preserve">= 4, 5, 6, </w:t>
      </w:r>
      <w:r w:rsidR="00A27A62">
        <w:t>o</w:t>
      </w:r>
      <w:r>
        <w:t xml:space="preserve"> 7), se deberá registrar el número o folio del </w:t>
      </w:r>
      <w:r w:rsidR="00CC1E60">
        <w:t>certifi</w:t>
      </w:r>
      <w:r>
        <w:t xml:space="preserve">cado emitido por </w:t>
      </w:r>
      <w:r w:rsidR="00A27A62">
        <w:t>la sociedad administradora de fondos mutuos o la institución intermediaria</w:t>
      </w:r>
      <w:r>
        <w:t xml:space="preserve">, según corresponda, informando sobre el mayor o menor valor obtenido en el rescate de cuotas de </w:t>
      </w:r>
      <w:r w:rsidR="00CC1E60">
        <w:t xml:space="preserve">fondos mutuos que no </w:t>
      </w:r>
      <w:r>
        <w:t xml:space="preserve">provengan de inversiones acogidas a los </w:t>
      </w:r>
      <w:r w:rsidR="00A27A62">
        <w:t>a</w:t>
      </w:r>
      <w:r>
        <w:t>rtículos 42 bis</w:t>
      </w:r>
      <w:r w:rsidR="00CC1E60">
        <w:t xml:space="preserve"> y</w:t>
      </w:r>
      <w:r>
        <w:t xml:space="preserve"> 57 bis vigente al 31.12.2016 de la </w:t>
      </w:r>
      <w:r w:rsidR="00A27A62">
        <w:t>LIR</w:t>
      </w:r>
      <w:r>
        <w:t xml:space="preserve">. </w:t>
      </w:r>
    </w:p>
    <w:p w14:paraId="25C97A5E" w14:textId="77777777" w:rsidR="00EB6A4C" w:rsidRDefault="00962652" w:rsidP="000F2765">
      <w:pPr>
        <w:spacing w:after="0" w:line="240" w:lineRule="auto"/>
        <w:ind w:left="0" w:right="0" w:firstLine="0"/>
        <w:jc w:val="left"/>
      </w:pPr>
      <w:r>
        <w:rPr>
          <w:sz w:val="22"/>
        </w:rPr>
        <w:t xml:space="preserve"> </w:t>
      </w:r>
    </w:p>
    <w:p w14:paraId="3D683CBE" w14:textId="4CCA7F27" w:rsidR="00EB6A4C" w:rsidRDefault="00962652" w:rsidP="000F2765">
      <w:pPr>
        <w:spacing w:line="240" w:lineRule="auto"/>
        <w:ind w:left="-5" w:right="0"/>
      </w:pPr>
      <w:r>
        <w:t xml:space="preserve">Tratándose de liquidación de cuotas para reinversión (Tipo de Operación = 8 </w:t>
      </w:r>
      <w:r w:rsidR="00A27A62">
        <w:t>o</w:t>
      </w:r>
      <w:r>
        <w:t xml:space="preserve"> 9), deberá registrarse el número o folio del Certificado N° 31, emitido por la </w:t>
      </w:r>
      <w:r w:rsidR="00CC1E60">
        <w:t xml:space="preserve">sociedad administradora de fondos mutuos de la que se liquidaron las cuotas a la sociedad administradora </w:t>
      </w:r>
      <w:r>
        <w:t>receptora de la reinversión</w:t>
      </w:r>
      <w:r w:rsidR="001F17AC">
        <w:t>. S</w:t>
      </w:r>
      <w:r>
        <w:t xml:space="preserve">in embargo, si el producto de la liquidación de las cuotas se reinvirtió en otro fondo administrado por la misma </w:t>
      </w:r>
      <w:r w:rsidR="00CC1E60">
        <w:t xml:space="preserve">sociedad administradora que </w:t>
      </w:r>
      <w:r>
        <w:t xml:space="preserve">liquidó las cuotas, no se deberá emitir este certificado, por lo que esta columna deberá quedar en blanco en ese caso. </w:t>
      </w:r>
    </w:p>
    <w:p w14:paraId="62EF21A2" w14:textId="6B4DAF9F" w:rsidR="00EB6A4C" w:rsidRDefault="00962652" w:rsidP="000F2765">
      <w:pPr>
        <w:spacing w:after="0" w:line="240" w:lineRule="auto"/>
        <w:ind w:left="0" w:right="0" w:firstLine="0"/>
        <w:jc w:val="left"/>
        <w:rPr>
          <w:sz w:val="19"/>
        </w:rPr>
      </w:pPr>
      <w:r>
        <w:rPr>
          <w:sz w:val="19"/>
        </w:rPr>
        <w:t xml:space="preserve"> </w:t>
      </w:r>
    </w:p>
    <w:p w14:paraId="1E57567B" w14:textId="77777777" w:rsidR="000F2765" w:rsidRDefault="000F2765" w:rsidP="000F2765">
      <w:pPr>
        <w:spacing w:after="0" w:line="240" w:lineRule="auto"/>
        <w:ind w:left="0" w:right="0" w:firstLine="0"/>
        <w:jc w:val="left"/>
      </w:pPr>
    </w:p>
    <w:p w14:paraId="0AEA312D" w14:textId="0F7CD695" w:rsidR="00EB6A4C" w:rsidRDefault="00962652" w:rsidP="000F2765">
      <w:pPr>
        <w:pStyle w:val="Ttulo1"/>
        <w:spacing w:line="240" w:lineRule="auto"/>
        <w:ind w:left="-5"/>
        <w:jc w:val="both"/>
      </w:pPr>
      <w:r>
        <w:t xml:space="preserve">Sección C: DATOS RESPECTO DE LAS INVERSIONES PROPIAS DEL DECLARANTE </w:t>
      </w:r>
      <w:r>
        <w:rPr>
          <w:b w:val="0"/>
        </w:rPr>
        <w:t xml:space="preserve"> </w:t>
      </w:r>
    </w:p>
    <w:p w14:paraId="556D3F59" w14:textId="77777777" w:rsidR="00EB6A4C" w:rsidRDefault="00962652" w:rsidP="000F2765">
      <w:pPr>
        <w:spacing w:after="0" w:line="240" w:lineRule="auto"/>
        <w:ind w:left="0" w:right="0" w:firstLine="0"/>
        <w:jc w:val="left"/>
      </w:pPr>
      <w:r>
        <w:rPr>
          <w:sz w:val="22"/>
        </w:rPr>
        <w:t xml:space="preserve"> </w:t>
      </w:r>
    </w:p>
    <w:p w14:paraId="5B24156B" w14:textId="2A5EF526" w:rsidR="00EB6A4C" w:rsidRDefault="00962652" w:rsidP="000F2765">
      <w:pPr>
        <w:spacing w:line="240" w:lineRule="auto"/>
        <w:ind w:left="-5" w:right="0"/>
      </w:pPr>
      <w:r>
        <w:t xml:space="preserve">Esta sección deberá ser utilizada únicamente por </w:t>
      </w:r>
      <w:r w:rsidR="00056A5C">
        <w:t>las instituciones intermediarias</w:t>
      </w:r>
      <w:r>
        <w:t xml:space="preserve">, para informar </w:t>
      </w:r>
      <w:r w:rsidR="00056A5C">
        <w:t>sus</w:t>
      </w:r>
      <w:r>
        <w:t xml:space="preserve"> inversiones propias, siguiendo para ello el modelo de declaración utilizado en la Sección B. </w:t>
      </w:r>
    </w:p>
    <w:p w14:paraId="12568CC8" w14:textId="51FC1F3D" w:rsidR="00EB6A4C" w:rsidRDefault="00962652" w:rsidP="000F2765">
      <w:pPr>
        <w:spacing w:after="0" w:line="240" w:lineRule="auto"/>
        <w:ind w:left="0" w:right="0" w:firstLine="0"/>
        <w:jc w:val="left"/>
        <w:rPr>
          <w:sz w:val="22"/>
        </w:rPr>
      </w:pPr>
      <w:r>
        <w:rPr>
          <w:sz w:val="22"/>
        </w:rPr>
        <w:t xml:space="preserve"> </w:t>
      </w:r>
    </w:p>
    <w:p w14:paraId="5047505C" w14:textId="77777777" w:rsidR="000F2765" w:rsidRDefault="000F2765" w:rsidP="000F2765">
      <w:pPr>
        <w:spacing w:after="0" w:line="240" w:lineRule="auto"/>
        <w:ind w:left="0" w:right="0" w:firstLine="0"/>
        <w:jc w:val="left"/>
      </w:pPr>
    </w:p>
    <w:p w14:paraId="1D637F25" w14:textId="1A1A1CE5" w:rsidR="00EB6A4C" w:rsidRDefault="00962652" w:rsidP="000F2765">
      <w:pPr>
        <w:pStyle w:val="Ttulo1"/>
        <w:spacing w:line="240" w:lineRule="auto"/>
        <w:ind w:left="167" w:hanging="182"/>
      </w:pPr>
      <w:r>
        <w:t>CUADRO RESUMEN</w:t>
      </w:r>
      <w:r>
        <w:rPr>
          <w:b w:val="0"/>
        </w:rPr>
        <w:t xml:space="preserve"> </w:t>
      </w:r>
    </w:p>
    <w:p w14:paraId="0D11618C" w14:textId="77777777" w:rsidR="00EB6A4C" w:rsidRDefault="00962652" w:rsidP="000F2765">
      <w:pPr>
        <w:spacing w:after="0" w:line="240" w:lineRule="auto"/>
        <w:ind w:left="0" w:right="0" w:firstLine="0"/>
        <w:jc w:val="left"/>
      </w:pPr>
      <w:r>
        <w:rPr>
          <w:sz w:val="22"/>
        </w:rPr>
        <w:t xml:space="preserve"> </w:t>
      </w:r>
    </w:p>
    <w:p w14:paraId="6ED7E6B0" w14:textId="77777777" w:rsidR="00EB6A4C" w:rsidRDefault="00962652" w:rsidP="000F2765">
      <w:pPr>
        <w:spacing w:line="240" w:lineRule="auto"/>
        <w:ind w:left="-5" w:right="0"/>
      </w:pPr>
      <w:r>
        <w:t>Se deben anotar</w:t>
      </w:r>
      <w:r w:rsidR="00F20EB7">
        <w:t xml:space="preserve"> </w:t>
      </w:r>
      <w:r>
        <w:t xml:space="preserve">los totales que resulten de sumar los valores registrados en las columnas correspondientes. </w:t>
      </w:r>
    </w:p>
    <w:p w14:paraId="6BB9DBEE" w14:textId="77777777" w:rsidR="00EB6A4C" w:rsidRDefault="00962652" w:rsidP="000F2765">
      <w:pPr>
        <w:spacing w:after="0" w:line="240" w:lineRule="auto"/>
        <w:ind w:left="0" w:right="0" w:firstLine="0"/>
        <w:jc w:val="left"/>
      </w:pPr>
      <w:r>
        <w:rPr>
          <w:sz w:val="22"/>
        </w:rPr>
        <w:t xml:space="preserve"> </w:t>
      </w:r>
    </w:p>
    <w:p w14:paraId="54372C2D" w14:textId="25FDFF85" w:rsidR="00EB6A4C" w:rsidRDefault="00962652" w:rsidP="000F2765">
      <w:pPr>
        <w:spacing w:line="240" w:lineRule="auto"/>
        <w:ind w:left="-5" w:right="0"/>
      </w:pPr>
      <w:r>
        <w:t xml:space="preserve">El recuadro “Total de </w:t>
      </w:r>
      <w:r w:rsidR="00A27A62">
        <w:t>casos informados</w:t>
      </w:r>
      <w:r>
        <w:t xml:space="preserve">” corresponde al número total de casos que se está informando a través de la primera columna de esta </w:t>
      </w:r>
      <w:r w:rsidR="00056A5C">
        <w:t>declaración jurada</w:t>
      </w:r>
      <w:r>
        <w:t xml:space="preserve">, los que deben numerarse correlativamente. </w:t>
      </w:r>
    </w:p>
    <w:p w14:paraId="63A697C8" w14:textId="77777777" w:rsidR="00EB6A4C" w:rsidRDefault="00962652" w:rsidP="000F2765">
      <w:pPr>
        <w:spacing w:after="0" w:line="240" w:lineRule="auto"/>
        <w:ind w:left="0" w:right="0" w:firstLine="0"/>
        <w:jc w:val="left"/>
      </w:pPr>
      <w:r>
        <w:rPr>
          <w:sz w:val="22"/>
        </w:rPr>
        <w:t xml:space="preserve"> </w:t>
      </w:r>
    </w:p>
    <w:p w14:paraId="0919C0E8" w14:textId="76D338AE" w:rsidR="00EB6A4C" w:rsidRDefault="00962652" w:rsidP="000F2765">
      <w:pPr>
        <w:spacing w:line="240" w:lineRule="auto"/>
        <w:ind w:left="-5" w:right="0"/>
      </w:pPr>
      <w:r>
        <w:t xml:space="preserve">La omisión de esta </w:t>
      </w:r>
      <w:r w:rsidR="00A32E12">
        <w:t>declaración jurada</w:t>
      </w:r>
      <w:r w:rsidR="00F20EB7">
        <w:t>,</w:t>
      </w:r>
      <w:r>
        <w:t xml:space="preserve"> o su presentación fuera de plazo, será sancionada de acuerdo a lo previsto en el </w:t>
      </w:r>
      <w:r w:rsidR="00A32E12">
        <w:t>a</w:t>
      </w:r>
      <w:r>
        <w:t xml:space="preserve">rtículo 97 N° 15 del Código Tributario. </w:t>
      </w:r>
    </w:p>
    <w:sectPr w:rsidR="00EB6A4C">
      <w:pgSz w:w="12240" w:h="15840"/>
      <w:pgMar w:top="1718" w:right="2214" w:bottom="1742" w:left="15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8097B"/>
    <w:multiLevelType w:val="hybridMultilevel"/>
    <w:tmpl w:val="34E82738"/>
    <w:lvl w:ilvl="0" w:tplc="3112E81C">
      <w:start w:val="2"/>
      <w:numFmt w:val="decimal"/>
      <w:pStyle w:val="Ttulo1"/>
      <w:suff w:val="space"/>
      <w:lvlText w:val="%1."/>
      <w:lvlJc w:val="left"/>
      <w:pPr>
        <w:ind w:left="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1" w:tplc="3D7651DC">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6F22FE8">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3104F9A">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6FE09FC">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FD841AA">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AC42EF5A">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70076CC">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AA2335C">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4FC43D5"/>
    <w:multiLevelType w:val="hybridMultilevel"/>
    <w:tmpl w:val="61345D5A"/>
    <w:lvl w:ilvl="0" w:tplc="8EFA8308">
      <w:start w:val="1"/>
      <w:numFmt w:val="decimal"/>
      <w:suff w:val="space"/>
      <w:lvlText w:val="%1."/>
      <w:lvlJc w:val="left"/>
      <w:pPr>
        <w:ind w:left="360" w:hanging="360"/>
      </w:pPr>
      <w:rPr>
        <w:rFonts w:hint="default"/>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A4C"/>
    <w:rsid w:val="00056A5C"/>
    <w:rsid w:val="00082A5B"/>
    <w:rsid w:val="000C28FD"/>
    <w:rsid w:val="000F2765"/>
    <w:rsid w:val="001F17AC"/>
    <w:rsid w:val="00226966"/>
    <w:rsid w:val="00296B8B"/>
    <w:rsid w:val="002E2AB5"/>
    <w:rsid w:val="00337BBD"/>
    <w:rsid w:val="00426432"/>
    <w:rsid w:val="00450C0E"/>
    <w:rsid w:val="004D278E"/>
    <w:rsid w:val="004F7729"/>
    <w:rsid w:val="005B3E5D"/>
    <w:rsid w:val="006E1D12"/>
    <w:rsid w:val="00710D4C"/>
    <w:rsid w:val="007C6834"/>
    <w:rsid w:val="00901385"/>
    <w:rsid w:val="00962652"/>
    <w:rsid w:val="009A3F02"/>
    <w:rsid w:val="00A27A62"/>
    <w:rsid w:val="00A32E12"/>
    <w:rsid w:val="00AE2129"/>
    <w:rsid w:val="00AF107D"/>
    <w:rsid w:val="00B8248E"/>
    <w:rsid w:val="00C21885"/>
    <w:rsid w:val="00CC1E60"/>
    <w:rsid w:val="00D158C0"/>
    <w:rsid w:val="00D5705B"/>
    <w:rsid w:val="00DF4512"/>
    <w:rsid w:val="00E3361F"/>
    <w:rsid w:val="00E859E6"/>
    <w:rsid w:val="00EB6A4C"/>
    <w:rsid w:val="00F20EB7"/>
    <w:rsid w:val="00F6285C"/>
    <w:rsid w:val="00F62FB5"/>
    <w:rsid w:val="00F72473"/>
    <w:rsid w:val="00FD1E48"/>
    <w:rsid w:val="00FF053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56839"/>
  <w15:docId w15:val="{24A1A7A7-CB1E-43AB-B161-0F9367955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70" w:lineRule="auto"/>
      <w:ind w:left="10" w:right="2" w:hanging="10"/>
      <w:jc w:val="both"/>
    </w:pPr>
    <w:rPr>
      <w:rFonts w:ascii="Arial" w:eastAsia="Arial" w:hAnsi="Arial" w:cs="Arial"/>
      <w:color w:val="000000"/>
      <w:sz w:val="20"/>
    </w:rPr>
  </w:style>
  <w:style w:type="paragraph" w:styleId="Ttulo1">
    <w:name w:val="heading 1"/>
    <w:next w:val="Normal"/>
    <w:link w:val="Ttulo1Car"/>
    <w:uiPriority w:val="9"/>
    <w:unhideWhenUsed/>
    <w:qFormat/>
    <w:pPr>
      <w:keepNext/>
      <w:keepLines/>
      <w:numPr>
        <w:numId w:val="1"/>
      </w:numPr>
      <w:spacing w:after="4" w:line="249" w:lineRule="auto"/>
      <w:outlineLvl w:val="0"/>
    </w:pPr>
    <w:rPr>
      <w:rFonts w:ascii="Arial" w:eastAsia="Arial" w:hAnsi="Arial" w:cs="Arial"/>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0C28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28FD"/>
    <w:rPr>
      <w:rFonts w:ascii="Segoe UI" w:eastAsia="Arial" w:hAnsi="Segoe UI" w:cs="Segoe UI"/>
      <w:color w:val="000000"/>
      <w:sz w:val="18"/>
      <w:szCs w:val="18"/>
    </w:rPr>
  </w:style>
  <w:style w:type="paragraph" w:styleId="Prrafodelista">
    <w:name w:val="List Paragraph"/>
    <w:basedOn w:val="Normal"/>
    <w:uiPriority w:val="34"/>
    <w:qFormat/>
    <w:rsid w:val="00F6285C"/>
    <w:pPr>
      <w:ind w:left="720"/>
      <w:contextualSpacing/>
    </w:pPr>
  </w:style>
  <w:style w:type="character" w:styleId="Refdecomentario">
    <w:name w:val="annotation reference"/>
    <w:basedOn w:val="Fuentedeprrafopredeter"/>
    <w:uiPriority w:val="99"/>
    <w:semiHidden/>
    <w:unhideWhenUsed/>
    <w:rsid w:val="00296B8B"/>
    <w:rPr>
      <w:sz w:val="16"/>
      <w:szCs w:val="16"/>
    </w:rPr>
  </w:style>
  <w:style w:type="paragraph" w:styleId="Textocomentario">
    <w:name w:val="annotation text"/>
    <w:basedOn w:val="Normal"/>
    <w:link w:val="TextocomentarioCar"/>
    <w:uiPriority w:val="99"/>
    <w:semiHidden/>
    <w:unhideWhenUsed/>
    <w:rsid w:val="00296B8B"/>
    <w:pPr>
      <w:spacing w:line="240" w:lineRule="auto"/>
    </w:pPr>
    <w:rPr>
      <w:szCs w:val="20"/>
    </w:rPr>
  </w:style>
  <w:style w:type="character" w:customStyle="1" w:styleId="TextocomentarioCar">
    <w:name w:val="Texto comentario Car"/>
    <w:basedOn w:val="Fuentedeprrafopredeter"/>
    <w:link w:val="Textocomentario"/>
    <w:uiPriority w:val="99"/>
    <w:semiHidden/>
    <w:rsid w:val="00296B8B"/>
    <w:rPr>
      <w:rFonts w:ascii="Arial" w:eastAsia="Arial" w:hAnsi="Arial" w:cs="Arial"/>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296B8B"/>
    <w:rPr>
      <w:b/>
      <w:bCs/>
    </w:rPr>
  </w:style>
  <w:style w:type="character" w:customStyle="1" w:styleId="AsuntodelcomentarioCar">
    <w:name w:val="Asunto del comentario Car"/>
    <w:basedOn w:val="TextocomentarioCar"/>
    <w:link w:val="Asuntodelcomentario"/>
    <w:uiPriority w:val="99"/>
    <w:semiHidden/>
    <w:rsid w:val="00296B8B"/>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2187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CEAAFF7DB51A84EBD31E3B72529AB6F" ma:contentTypeVersion="12" ma:contentTypeDescription="Crear nuevo documento." ma:contentTypeScope="" ma:versionID="03d0a08d16cb0faa2a8857a99845912a">
  <xsd:schema xmlns:xsd="http://www.w3.org/2001/XMLSchema" xmlns:xs="http://www.w3.org/2001/XMLSchema" xmlns:p="http://schemas.microsoft.com/office/2006/metadata/properties" xmlns:ns3="885e664e-1ea9-4057-a76b-6d20e8b57c28" xmlns:ns4="2da35af1-25fd-4d8a-b86e-ca172f599217" targetNamespace="http://schemas.microsoft.com/office/2006/metadata/properties" ma:root="true" ma:fieldsID="078adb32968028d2414b14ab5359900d" ns3:_="" ns4:_="">
    <xsd:import namespace="885e664e-1ea9-4057-a76b-6d20e8b57c28"/>
    <xsd:import namespace="2da35af1-25fd-4d8a-b86e-ca172f59921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5e664e-1ea9-4057-a76b-6d20e8b57c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a35af1-25fd-4d8a-b86e-ca172f599217"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2FECA2-DC7F-4B79-B1A5-56F6AF59F0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EE025B-AF9D-48A2-B5A4-B69684892E2D}">
  <ds:schemaRefs>
    <ds:schemaRef ds:uri="http://schemas.microsoft.com/sharepoint/v3/contenttype/forms"/>
  </ds:schemaRefs>
</ds:datastoreItem>
</file>

<file path=customXml/itemProps3.xml><?xml version="1.0" encoding="utf-8"?>
<ds:datastoreItem xmlns:ds="http://schemas.openxmlformats.org/officeDocument/2006/customXml" ds:itemID="{BF836327-55EC-49A8-B568-84215DA8C8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5e664e-1ea9-4057-a76b-6d20e8b57c28"/>
    <ds:schemaRef ds:uri="2da35af1-25fd-4d8a-b86e-ca172f599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1562</Words>
  <Characters>8595</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Servicio de Impuestos Internos</Company>
  <LinksUpToDate>false</LinksUpToDate>
  <CharactersWithSpaces>10137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Teresa Valenzuela Rojas</dc:creator>
  <cp:keywords/>
  <cp:lastModifiedBy>contacto silvacorrea consultora</cp:lastModifiedBy>
  <cp:revision>2</cp:revision>
  <cp:lastPrinted>2019-07-12T16:36:00Z</cp:lastPrinted>
  <dcterms:created xsi:type="dcterms:W3CDTF">2020-11-13T12:29:00Z</dcterms:created>
  <dcterms:modified xsi:type="dcterms:W3CDTF">2020-11-13T12:29:00Z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0x0101007CEAAFF7DB51A84EBD31E3B72529AB6F</vt:lpwstr>
  </property>
</Properties>
</file>